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ABAA7" w14:textId="11815F50" w:rsidR="00196114" w:rsidRPr="004225BD" w:rsidRDefault="00933C24" w:rsidP="000D5AD1">
      <w:pPr>
        <w:jc w:val="center"/>
        <w:rPr>
          <w:rFonts w:ascii="Trebuchet MS" w:eastAsia="Times New Roman" w:hAnsi="Trebuchet MS"/>
          <w:b/>
          <w:bCs/>
          <w:noProof/>
          <w:color w:val="002060"/>
          <w:sz w:val="40"/>
          <w:szCs w:val="40"/>
          <w:u w:val="single"/>
          <w:lang w:eastAsia="en-GB"/>
        </w:rPr>
      </w:pPr>
      <w:r w:rsidRPr="004225BD">
        <w:rPr>
          <w:rFonts w:ascii="Trebuchet MS" w:eastAsia="Times New Roman" w:hAnsi="Trebuchet MS" w:cstheme="minorHAnsi"/>
          <w:b/>
          <w:bCs/>
          <w:noProof/>
          <w:color w:val="002060"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7AE717A9" wp14:editId="291CF229">
            <wp:simplePos x="0" y="0"/>
            <wp:positionH relativeFrom="column">
              <wp:posOffset>-609600</wp:posOffset>
            </wp:positionH>
            <wp:positionV relativeFrom="paragraph">
              <wp:posOffset>-276225</wp:posOffset>
            </wp:positionV>
            <wp:extent cx="771525" cy="771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rringtonschoo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D95" w:rsidRPr="000D5AD1">
        <w:rPr>
          <w:rFonts w:ascii="Trebuchet MS" w:eastAsia="Times New Roman" w:hAnsi="Trebuchet MS"/>
          <w:b/>
          <w:bCs/>
          <w:noProof/>
          <w:color w:val="002060"/>
          <w:sz w:val="40"/>
          <w:szCs w:val="40"/>
          <w:u w:val="single"/>
          <w:lang w:eastAsia="en-GB"/>
        </w:rPr>
        <w:t>Curriculum Overview – Y</w:t>
      </w:r>
      <w:r w:rsidR="42D6D66C" w:rsidRPr="000D5AD1">
        <w:rPr>
          <w:rFonts w:ascii="Trebuchet MS" w:eastAsia="Times New Roman" w:hAnsi="Trebuchet MS"/>
          <w:b/>
          <w:bCs/>
          <w:noProof/>
          <w:color w:val="002060"/>
          <w:sz w:val="40"/>
          <w:szCs w:val="40"/>
          <w:u w:val="single"/>
          <w:lang w:eastAsia="en-GB"/>
        </w:rPr>
        <w:t>ear 5</w:t>
      </w:r>
      <w:r w:rsidR="00F24D95" w:rsidRPr="000D5AD1">
        <w:rPr>
          <w:rFonts w:ascii="Trebuchet MS" w:eastAsia="Times New Roman" w:hAnsi="Trebuchet MS"/>
          <w:b/>
          <w:bCs/>
          <w:noProof/>
          <w:color w:val="002060"/>
          <w:sz w:val="40"/>
          <w:szCs w:val="40"/>
          <w:u w:val="single"/>
          <w:lang w:eastAsia="en-GB"/>
        </w:rPr>
        <w:t xml:space="preserve"> – 2025-2026</w:t>
      </w:r>
    </w:p>
    <w:p w14:paraId="4583EF4C" w14:textId="6EBC6C49" w:rsidR="0C1D1795" w:rsidRDefault="0C1D1795" w:rsidP="000D5AD1">
      <w:pPr>
        <w:pStyle w:val="Heading3"/>
        <w:spacing w:before="0" w:after="0"/>
        <w:rPr>
          <w:rFonts w:ascii="Trebuchet MS" w:eastAsia="Trebuchet MS" w:hAnsi="Trebuchet MS" w:cs="Trebuchet MS"/>
          <w:b/>
          <w:bCs/>
          <w:sz w:val="24"/>
          <w:szCs w:val="24"/>
        </w:rPr>
      </w:pPr>
      <w:r w:rsidRPr="000D5AD1">
        <w:rPr>
          <w:rFonts w:ascii="Trebuchet MS" w:eastAsia="Trebuchet MS" w:hAnsi="Trebuchet MS" w:cs="Trebuchet MS"/>
          <w:b/>
          <w:bCs/>
          <w:sz w:val="24"/>
          <w:szCs w:val="24"/>
        </w:rPr>
        <w:t>Welcome to Year 5</w:t>
      </w:r>
      <w:r w:rsidR="6ECAE549" w:rsidRPr="000D5AD1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(Indigo Class)</w:t>
      </w:r>
    </w:p>
    <w:p w14:paraId="185E24B9" w14:textId="4DB46DCA" w:rsidR="0C1D1795" w:rsidRDefault="0C1D1795" w:rsidP="000D5AD1">
      <w:pPr>
        <w:spacing w:after="0"/>
        <w:rPr>
          <w:rFonts w:ascii="Trebuchet MS" w:eastAsia="Trebuchet MS" w:hAnsi="Trebuchet MS" w:cs="Trebuchet MS"/>
          <w:sz w:val="20"/>
          <w:szCs w:val="20"/>
        </w:rPr>
      </w:pPr>
      <w:r w:rsidRPr="000D5AD1">
        <w:rPr>
          <w:rFonts w:ascii="Trebuchet MS" w:eastAsia="Trebuchet MS" w:hAnsi="Trebuchet MS" w:cs="Trebuchet MS"/>
        </w:rPr>
        <w:t>Below you will find a curriculum overview outlining the key learning areas for this academic year. To support progress, we will carry out assessments each term to inform and guide teacher assessment.</w:t>
      </w:r>
      <w:r w:rsidR="00A049BF" w:rsidRPr="000D5AD1">
        <w:rPr>
          <w:rFonts w:ascii="Trebuchet MS" w:eastAsia="Trebuchet MS" w:hAnsi="Trebuchet MS" w:cs="Trebuchet MS"/>
        </w:rPr>
        <w:t xml:space="preserve"> This overview may be adjusted where necessary, and changes can be made throughout the year to best meet the needs of the children.</w:t>
      </w:r>
    </w:p>
    <w:p w14:paraId="1F1AA477" w14:textId="5A93BFD7" w:rsidR="0C1D1795" w:rsidRDefault="0C1D1795" w:rsidP="000D5AD1">
      <w:pPr>
        <w:pStyle w:val="Heading3"/>
        <w:spacing w:before="0" w:after="0"/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000D5AD1">
        <w:rPr>
          <w:rFonts w:ascii="Trebuchet MS" w:eastAsia="Trebuchet MS" w:hAnsi="Trebuchet MS" w:cs="Trebuchet MS"/>
          <w:b/>
          <w:bCs/>
          <w:sz w:val="24"/>
          <w:szCs w:val="24"/>
        </w:rPr>
        <w:t>Staffing</w:t>
      </w:r>
    </w:p>
    <w:p w14:paraId="08D510AE" w14:textId="7930DDD2" w:rsidR="0C1D1795" w:rsidRDefault="0C1D1795" w:rsidP="000D5AD1">
      <w:pPr>
        <w:spacing w:after="0"/>
        <w:rPr>
          <w:rFonts w:ascii="Trebuchet MS" w:eastAsia="Trebuchet MS" w:hAnsi="Trebuchet MS" w:cs="Trebuchet MS"/>
          <w:sz w:val="20"/>
          <w:szCs w:val="20"/>
        </w:rPr>
      </w:pPr>
      <w:bookmarkStart w:id="0" w:name="_GoBack"/>
      <w:bookmarkEnd w:id="0"/>
      <w:r w:rsidRPr="000D5AD1">
        <w:rPr>
          <w:rFonts w:ascii="Trebuchet MS" w:eastAsia="Trebuchet MS" w:hAnsi="Trebuchet MS" w:cs="Trebuchet MS"/>
        </w:rPr>
        <w:t xml:space="preserve">Mrs Thorsten (Miss Meredew) will teach the class </w:t>
      </w:r>
      <w:r w:rsidRPr="000D5AD1">
        <w:rPr>
          <w:rFonts w:ascii="Trebuchet MS" w:eastAsia="Trebuchet MS" w:hAnsi="Trebuchet MS" w:cs="Trebuchet MS"/>
          <w:b/>
          <w:bCs/>
        </w:rPr>
        <w:t xml:space="preserve">Monday to </w:t>
      </w:r>
      <w:r w:rsidR="000D54F5">
        <w:rPr>
          <w:rFonts w:ascii="Trebuchet MS" w:eastAsia="Trebuchet MS" w:hAnsi="Trebuchet MS" w:cs="Trebuchet MS"/>
          <w:b/>
          <w:bCs/>
        </w:rPr>
        <w:t>Wednesday</w:t>
      </w:r>
      <w:r w:rsidRPr="000D5AD1">
        <w:rPr>
          <w:rFonts w:ascii="Trebuchet MS" w:eastAsia="Trebuchet MS" w:hAnsi="Trebuchet MS" w:cs="Trebuchet MS"/>
        </w:rPr>
        <w:t xml:space="preserve">, and Mrs </w:t>
      </w:r>
      <w:r w:rsidR="000D54F5">
        <w:rPr>
          <w:rFonts w:ascii="Trebuchet MS" w:eastAsia="Trebuchet MS" w:hAnsi="Trebuchet MS" w:cs="Trebuchet MS"/>
        </w:rPr>
        <w:t xml:space="preserve">Clifford </w:t>
      </w:r>
      <w:r w:rsidRPr="000D5AD1">
        <w:rPr>
          <w:rFonts w:ascii="Trebuchet MS" w:eastAsia="Trebuchet MS" w:hAnsi="Trebuchet MS" w:cs="Trebuchet MS"/>
        </w:rPr>
        <w:t xml:space="preserve">will teach the class on </w:t>
      </w:r>
      <w:r w:rsidR="000D54F5">
        <w:rPr>
          <w:rFonts w:ascii="Trebuchet MS" w:eastAsia="Trebuchet MS" w:hAnsi="Trebuchet MS" w:cs="Trebuchet MS"/>
          <w:b/>
          <w:bCs/>
        </w:rPr>
        <w:t xml:space="preserve">Thursday </w:t>
      </w:r>
      <w:r w:rsidRPr="000D5AD1">
        <w:rPr>
          <w:rFonts w:ascii="Trebuchet MS" w:eastAsia="Trebuchet MS" w:hAnsi="Trebuchet MS" w:cs="Trebuchet MS"/>
          <w:b/>
          <w:bCs/>
        </w:rPr>
        <w:t>and Friday</w:t>
      </w:r>
      <w:r w:rsidRPr="000D5AD1">
        <w:rPr>
          <w:rFonts w:ascii="Trebuchet MS" w:eastAsia="Trebuchet MS" w:hAnsi="Trebuchet MS" w:cs="Trebuchet MS"/>
        </w:rPr>
        <w:t>.</w:t>
      </w:r>
    </w:p>
    <w:p w14:paraId="46B409B2" w14:textId="598CECCD" w:rsidR="0C1D1795" w:rsidRDefault="0C1D1795" w:rsidP="000D5AD1">
      <w:pPr>
        <w:pStyle w:val="Heading3"/>
        <w:spacing w:before="0" w:after="0"/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000D5AD1">
        <w:rPr>
          <w:rFonts w:ascii="Trebuchet MS" w:eastAsia="Trebuchet MS" w:hAnsi="Trebuchet MS" w:cs="Trebuchet MS"/>
          <w:b/>
          <w:bCs/>
          <w:sz w:val="24"/>
          <w:szCs w:val="24"/>
        </w:rPr>
        <w:t>PE</w:t>
      </w:r>
    </w:p>
    <w:p w14:paraId="7A18482A" w14:textId="1021CD27" w:rsidR="0C1D1795" w:rsidRDefault="0C1D1795" w:rsidP="000D5AD1">
      <w:pPr>
        <w:spacing w:after="0"/>
        <w:rPr>
          <w:rFonts w:ascii="Trebuchet MS" w:eastAsia="Trebuchet MS" w:hAnsi="Trebuchet MS" w:cs="Trebuchet MS"/>
          <w:sz w:val="20"/>
          <w:szCs w:val="20"/>
        </w:rPr>
      </w:pPr>
      <w:r w:rsidRPr="000D5AD1">
        <w:rPr>
          <w:rFonts w:ascii="Trebuchet MS" w:eastAsia="Trebuchet MS" w:hAnsi="Trebuchet MS" w:cs="Trebuchet MS"/>
        </w:rPr>
        <w:t xml:space="preserve">PE lessons will take place on </w:t>
      </w:r>
      <w:r w:rsidRPr="000D5AD1">
        <w:rPr>
          <w:rFonts w:ascii="Trebuchet MS" w:eastAsia="Trebuchet MS" w:hAnsi="Trebuchet MS" w:cs="Trebuchet MS"/>
          <w:b/>
          <w:bCs/>
        </w:rPr>
        <w:t>Tuesdays and Fridays</w:t>
      </w:r>
      <w:r w:rsidR="766504BD" w:rsidRPr="000D5AD1">
        <w:rPr>
          <w:rFonts w:ascii="Trebuchet MS" w:eastAsia="Trebuchet MS" w:hAnsi="Trebuchet MS" w:cs="Trebuchet MS"/>
          <w:b/>
          <w:bCs/>
        </w:rPr>
        <w:t xml:space="preserve"> </w:t>
      </w:r>
      <w:r w:rsidR="766504BD" w:rsidRPr="000D5AD1">
        <w:rPr>
          <w:rFonts w:ascii="Trebuchet MS" w:eastAsia="Trebuchet MS" w:hAnsi="Trebuchet MS" w:cs="Trebuchet MS"/>
        </w:rPr>
        <w:t>with Mr Herd.</w:t>
      </w:r>
      <w:r w:rsidRPr="000D5AD1">
        <w:rPr>
          <w:rFonts w:ascii="Trebuchet MS" w:eastAsia="Trebuchet MS" w:hAnsi="Trebuchet MS" w:cs="Trebuchet MS"/>
        </w:rPr>
        <w:t xml:space="preserve"> Please ensure your child has the correct PE kit on these days.</w:t>
      </w:r>
    </w:p>
    <w:p w14:paraId="17321D45" w14:textId="4A4DA5E1" w:rsidR="0C1D1795" w:rsidRDefault="0C1D1795" w:rsidP="000D5AD1">
      <w:pPr>
        <w:pStyle w:val="Heading3"/>
        <w:spacing w:before="0" w:after="0"/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000D5AD1">
        <w:rPr>
          <w:rFonts w:ascii="Trebuchet MS" w:eastAsia="Trebuchet MS" w:hAnsi="Trebuchet MS" w:cs="Trebuchet MS"/>
          <w:b/>
          <w:bCs/>
          <w:sz w:val="24"/>
          <w:szCs w:val="24"/>
        </w:rPr>
        <w:t>Homework</w:t>
      </w:r>
    </w:p>
    <w:p w14:paraId="1EBE35E4" w14:textId="70062E9F" w:rsidR="0C1D1795" w:rsidRDefault="0C1D1795" w:rsidP="000D5AD1">
      <w:pPr>
        <w:spacing w:after="0"/>
        <w:rPr>
          <w:rFonts w:ascii="Trebuchet MS" w:eastAsia="Trebuchet MS" w:hAnsi="Trebuchet MS" w:cs="Trebuchet MS"/>
        </w:rPr>
      </w:pPr>
      <w:r w:rsidRPr="000D5AD1">
        <w:rPr>
          <w:rFonts w:ascii="Trebuchet MS" w:eastAsia="Trebuchet MS" w:hAnsi="Trebuchet MS" w:cs="Trebuchet MS"/>
        </w:rPr>
        <w:t xml:space="preserve">Homework will be sent home every </w:t>
      </w:r>
      <w:r w:rsidRPr="000D5AD1">
        <w:rPr>
          <w:rFonts w:ascii="Trebuchet MS" w:eastAsia="Trebuchet MS" w:hAnsi="Trebuchet MS" w:cs="Trebuchet MS"/>
          <w:b/>
          <w:bCs/>
        </w:rPr>
        <w:t>Wednesday</w:t>
      </w:r>
      <w:r w:rsidRPr="000D5AD1">
        <w:rPr>
          <w:rFonts w:ascii="Trebuchet MS" w:eastAsia="Trebuchet MS" w:hAnsi="Trebuchet MS" w:cs="Trebuchet MS"/>
        </w:rPr>
        <w:t xml:space="preserve"> and should be returned by the following </w:t>
      </w:r>
      <w:r w:rsidRPr="000D5AD1">
        <w:rPr>
          <w:rFonts w:ascii="Trebuchet MS" w:eastAsia="Trebuchet MS" w:hAnsi="Trebuchet MS" w:cs="Trebuchet MS"/>
          <w:b/>
          <w:bCs/>
        </w:rPr>
        <w:t>Monday</w:t>
      </w:r>
      <w:r w:rsidRPr="000D5AD1">
        <w:rPr>
          <w:rFonts w:ascii="Trebuchet MS" w:eastAsia="Trebuchet MS" w:hAnsi="Trebuchet MS" w:cs="Trebuchet MS"/>
        </w:rPr>
        <w:t>, although it can be brought back earlier if completed.</w:t>
      </w:r>
      <w:r w:rsidR="3BDCF047" w:rsidRPr="000D5AD1">
        <w:rPr>
          <w:rFonts w:ascii="Trebuchet MS" w:eastAsia="Trebuchet MS" w:hAnsi="Trebuchet MS" w:cs="Trebuchet MS"/>
        </w:rPr>
        <w:t xml:space="preserve"> </w:t>
      </w:r>
    </w:p>
    <w:p w14:paraId="6E9281E2" w14:textId="19315B1F" w:rsidR="0C1D1795" w:rsidRDefault="0C1D1795" w:rsidP="000D5AD1">
      <w:pPr>
        <w:pStyle w:val="Heading3"/>
        <w:spacing w:before="0" w:after="0"/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000D5AD1">
        <w:rPr>
          <w:rFonts w:ascii="Trebuchet MS" w:eastAsia="Trebuchet MS" w:hAnsi="Trebuchet MS" w:cs="Trebuchet MS"/>
          <w:b/>
          <w:bCs/>
          <w:sz w:val="24"/>
          <w:szCs w:val="24"/>
        </w:rPr>
        <w:t>Reading</w:t>
      </w:r>
    </w:p>
    <w:p w14:paraId="028FBBD8" w14:textId="614B0FA0" w:rsidR="0C1D1795" w:rsidRDefault="0C1D1795" w:rsidP="000D5AD1">
      <w:pPr>
        <w:spacing w:after="0"/>
        <w:rPr>
          <w:rFonts w:ascii="Trebuchet MS" w:eastAsia="Trebuchet MS" w:hAnsi="Trebuchet MS" w:cs="Trebuchet MS"/>
        </w:rPr>
      </w:pPr>
      <w:r w:rsidRPr="000D5AD1">
        <w:rPr>
          <w:rFonts w:ascii="Trebuchet MS" w:eastAsia="Trebuchet MS" w:hAnsi="Trebuchet MS" w:cs="Trebuchet MS"/>
        </w:rPr>
        <w:t>Daily reading is expected to help develop fluency and comprehension skills. Please encourage your child to read at home every day</w:t>
      </w:r>
      <w:r w:rsidR="589FDF59" w:rsidRPr="000D5AD1">
        <w:rPr>
          <w:rFonts w:ascii="Trebuchet MS" w:eastAsia="Trebuchet MS" w:hAnsi="Trebuchet MS" w:cs="Trebuchet MS"/>
        </w:rPr>
        <w:t xml:space="preserve"> for at least 10 minutes</w:t>
      </w:r>
      <w:r w:rsidRPr="000D5AD1">
        <w:rPr>
          <w:rFonts w:ascii="Trebuchet MS" w:eastAsia="Trebuchet MS" w:hAnsi="Trebuchet MS" w:cs="Trebuchet MS"/>
        </w:rPr>
        <w:t>.</w:t>
      </w:r>
    </w:p>
    <w:p w14:paraId="49D6D3C3" w14:textId="6E609975" w:rsidR="0C1D1795" w:rsidRDefault="0C1D1795" w:rsidP="000D5AD1">
      <w:pPr>
        <w:pStyle w:val="Heading3"/>
        <w:spacing w:before="0" w:after="0"/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000D5AD1">
        <w:rPr>
          <w:rFonts w:ascii="Trebuchet MS" w:eastAsia="Trebuchet MS" w:hAnsi="Trebuchet MS" w:cs="Trebuchet MS"/>
          <w:b/>
          <w:bCs/>
          <w:sz w:val="24"/>
          <w:szCs w:val="24"/>
        </w:rPr>
        <w:t>Spellings</w:t>
      </w:r>
    </w:p>
    <w:p w14:paraId="0D661570" w14:textId="10C5C9B1" w:rsidR="0C1D1795" w:rsidRDefault="0C1D1795" w:rsidP="000D5AD1">
      <w:pPr>
        <w:spacing w:after="0"/>
        <w:rPr>
          <w:rFonts w:ascii="Trebuchet MS" w:eastAsia="Trebuchet MS" w:hAnsi="Trebuchet MS" w:cs="Trebuchet MS"/>
          <w:sz w:val="20"/>
          <w:szCs w:val="20"/>
        </w:rPr>
      </w:pPr>
      <w:r w:rsidRPr="000D5AD1">
        <w:rPr>
          <w:rFonts w:ascii="Trebuchet MS" w:eastAsia="Trebuchet MS" w:hAnsi="Trebuchet MS" w:cs="Trebuchet MS"/>
        </w:rPr>
        <w:t xml:space="preserve">Year 5 spellings will be assigned on </w:t>
      </w:r>
      <w:r w:rsidRPr="000D5AD1">
        <w:rPr>
          <w:rFonts w:ascii="Trebuchet MS" w:eastAsia="Trebuchet MS" w:hAnsi="Trebuchet MS" w:cs="Trebuchet MS"/>
          <w:b/>
          <w:bCs/>
        </w:rPr>
        <w:t>Spelling Shed</w:t>
      </w:r>
      <w:r w:rsidRPr="000D5AD1">
        <w:rPr>
          <w:rFonts w:ascii="Trebuchet MS" w:eastAsia="Trebuchet MS" w:hAnsi="Trebuchet MS" w:cs="Trebuchet MS"/>
        </w:rPr>
        <w:t>, and regular practice is encouraged.</w:t>
      </w:r>
    </w:p>
    <w:p w14:paraId="7A08C8DD" w14:textId="03A8A6B8" w:rsidR="0C1D1795" w:rsidRDefault="0C1D1795" w:rsidP="000D5AD1">
      <w:pPr>
        <w:pStyle w:val="Heading3"/>
        <w:spacing w:before="0" w:after="0"/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000D5AD1">
        <w:rPr>
          <w:rFonts w:ascii="Trebuchet MS" w:eastAsia="Trebuchet MS" w:hAnsi="Trebuchet MS" w:cs="Trebuchet MS"/>
          <w:b/>
          <w:bCs/>
          <w:sz w:val="24"/>
          <w:szCs w:val="24"/>
        </w:rPr>
        <w:t>Google Classroom</w:t>
      </w:r>
    </w:p>
    <w:p w14:paraId="242C7E95" w14:textId="224A3BE7" w:rsidR="0C1D1795" w:rsidRDefault="0C1D1795" w:rsidP="000D5AD1">
      <w:pPr>
        <w:pStyle w:val="Heading3"/>
        <w:spacing w:before="0" w:after="0"/>
        <w:rPr>
          <w:rFonts w:ascii="Trebuchet MS" w:eastAsia="Trebuchet MS" w:hAnsi="Trebuchet MS" w:cs="Trebuchet MS"/>
          <w:color w:val="auto"/>
          <w:sz w:val="20"/>
          <w:szCs w:val="20"/>
        </w:rPr>
      </w:pPr>
      <w:r w:rsidRPr="000D5AD1">
        <w:rPr>
          <w:rFonts w:ascii="Trebuchet MS" w:eastAsia="Trebuchet MS" w:hAnsi="Trebuchet MS" w:cs="Trebuchet MS"/>
          <w:color w:val="auto"/>
          <w:sz w:val="22"/>
          <w:szCs w:val="22"/>
        </w:rPr>
        <w:t xml:space="preserve">Google Classroom will be used to share updates and assign </w:t>
      </w:r>
      <w:r w:rsidRPr="000D5AD1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extra learning tasks</w:t>
      </w:r>
      <w:r w:rsidRPr="000D5AD1">
        <w:rPr>
          <w:rFonts w:ascii="Trebuchet MS" w:eastAsia="Trebuchet MS" w:hAnsi="Trebuchet MS" w:cs="Trebuchet MS"/>
          <w:color w:val="auto"/>
          <w:sz w:val="22"/>
          <w:szCs w:val="22"/>
        </w:rPr>
        <w:t xml:space="preserve"> to support progress. These tasks are </w:t>
      </w:r>
      <w:r w:rsidRPr="000D5AD1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not homework</w:t>
      </w:r>
      <w:r w:rsidRPr="000D5AD1">
        <w:rPr>
          <w:rFonts w:ascii="Trebuchet MS" w:eastAsia="Trebuchet MS" w:hAnsi="Trebuchet MS" w:cs="Trebuchet MS"/>
          <w:color w:val="auto"/>
          <w:sz w:val="22"/>
          <w:szCs w:val="22"/>
        </w:rPr>
        <w:t>, but optional activities to help your child consolidate and extend their learning.</w:t>
      </w:r>
    </w:p>
    <w:p w14:paraId="6DBC41B6" w14:textId="3DE0512D" w:rsidR="0C1D1795" w:rsidRDefault="0C1D1795" w:rsidP="000D5AD1">
      <w:pPr>
        <w:spacing w:after="0"/>
        <w:rPr>
          <w:rFonts w:ascii="Trebuchet MS" w:eastAsia="Trebuchet MS" w:hAnsi="Trebuchet MS" w:cs="Trebuchet MS"/>
          <w:sz w:val="20"/>
          <w:szCs w:val="20"/>
        </w:rPr>
      </w:pPr>
      <w:r w:rsidRPr="000D5AD1">
        <w:rPr>
          <w:rFonts w:ascii="Trebuchet MS" w:eastAsia="Trebuchet MS" w:hAnsi="Trebuchet MS" w:cs="Trebuchet MS"/>
        </w:rPr>
        <w:t>We are looking forward to a fantastic year of learning and working in partnership with you to support your child’s progress and success. If you have any questions, please don’t hesitate to get in touch.</w:t>
      </w:r>
    </w:p>
    <w:p w14:paraId="01947E0D" w14:textId="4651A0BB" w:rsidR="000D5AD1" w:rsidRDefault="000D5AD1" w:rsidP="000D5AD1">
      <w:pPr>
        <w:jc w:val="center"/>
        <w:rPr>
          <w:rFonts w:ascii="Trebuchet MS" w:eastAsia="Trebuchet MS" w:hAnsi="Trebuchet MS" w:cs="Trebuchet MS"/>
          <w:sz w:val="24"/>
          <w:szCs w:val="24"/>
        </w:rPr>
      </w:pPr>
    </w:p>
    <w:p w14:paraId="448FF4E8" w14:textId="77777777" w:rsidR="00883E19" w:rsidRDefault="00883E19" w:rsidP="000D5AD1">
      <w:pPr>
        <w:jc w:val="center"/>
        <w:rPr>
          <w:rFonts w:ascii="Trebuchet MS" w:eastAsia="Trebuchet MS" w:hAnsi="Trebuchet MS" w:cs="Trebuchet MS"/>
          <w:sz w:val="24"/>
          <w:szCs w:val="24"/>
        </w:rPr>
      </w:pPr>
    </w:p>
    <w:p w14:paraId="54845843" w14:textId="0FA4E13E" w:rsidR="000D5AD1" w:rsidRDefault="000D5AD1" w:rsidP="000D5AD1">
      <w:pPr>
        <w:jc w:val="center"/>
        <w:rPr>
          <w:rFonts w:ascii="Trebuchet MS" w:eastAsia="Trebuchet MS" w:hAnsi="Trebuchet MS" w:cs="Trebuchet MS"/>
          <w:sz w:val="24"/>
          <w:szCs w:val="24"/>
        </w:rPr>
      </w:pPr>
    </w:p>
    <w:p w14:paraId="564AE14E" w14:textId="6E9F7F34" w:rsidR="000D5AD1" w:rsidRDefault="000D5AD1" w:rsidP="000D5AD1">
      <w:pPr>
        <w:jc w:val="center"/>
        <w:rPr>
          <w:rFonts w:ascii="Trebuchet MS" w:eastAsia="Trebuchet MS" w:hAnsi="Trebuchet MS" w:cs="Trebuchet MS"/>
          <w:sz w:val="24"/>
          <w:szCs w:val="24"/>
        </w:rPr>
      </w:pPr>
    </w:p>
    <w:p w14:paraId="31779CCC" w14:textId="3F512B16" w:rsidR="000D5AD1" w:rsidRDefault="000D5AD1" w:rsidP="000D5AD1">
      <w:pPr>
        <w:jc w:val="center"/>
        <w:rPr>
          <w:rFonts w:ascii="Trebuchet MS" w:eastAsia="Trebuchet MS" w:hAnsi="Trebuchet MS" w:cs="Trebuchet MS"/>
          <w:sz w:val="24"/>
          <w:szCs w:val="24"/>
        </w:rPr>
      </w:pPr>
    </w:p>
    <w:p w14:paraId="55357468" w14:textId="133CB492" w:rsidR="000D5AD1" w:rsidRDefault="000D5AD1" w:rsidP="000D5AD1">
      <w:pPr>
        <w:jc w:val="center"/>
        <w:rPr>
          <w:rFonts w:ascii="Trebuchet MS" w:eastAsia="Trebuchet MS" w:hAnsi="Trebuchet MS" w:cs="Trebuchet MS"/>
          <w:sz w:val="24"/>
          <w:szCs w:val="24"/>
        </w:rPr>
      </w:pPr>
    </w:p>
    <w:p w14:paraId="39B07FDA" w14:textId="38E4F6F7" w:rsidR="000D5AD1" w:rsidRDefault="000D5AD1" w:rsidP="00883E19">
      <w:pPr>
        <w:rPr>
          <w:rFonts w:ascii="Trebuchet MS" w:eastAsia="Trebuchet MS" w:hAnsi="Trebuchet MS" w:cs="Trebuchet MS"/>
          <w:sz w:val="24"/>
          <w:szCs w:val="24"/>
        </w:rPr>
      </w:pPr>
    </w:p>
    <w:tbl>
      <w:tblPr>
        <w:tblStyle w:val="TableGrid"/>
        <w:tblpPr w:leftFromText="181" w:rightFromText="181" w:vertAnchor="text" w:horzAnchor="margin" w:tblpX="-572" w:tblpY="1"/>
        <w:tblW w:w="14786" w:type="dxa"/>
        <w:tblLook w:val="04A0" w:firstRow="1" w:lastRow="0" w:firstColumn="1" w:lastColumn="0" w:noHBand="0" w:noVBand="1"/>
      </w:tblPr>
      <w:tblGrid>
        <w:gridCol w:w="2208"/>
        <w:gridCol w:w="2076"/>
        <w:gridCol w:w="2023"/>
        <w:gridCol w:w="2103"/>
        <w:gridCol w:w="2081"/>
        <w:gridCol w:w="2236"/>
        <w:gridCol w:w="2059"/>
      </w:tblGrid>
      <w:tr w:rsidR="00DC5323" w14:paraId="15E2EB6D" w14:textId="77777777" w:rsidTr="00FD5737">
        <w:trPr>
          <w:trHeight w:val="1089"/>
        </w:trPr>
        <w:tc>
          <w:tcPr>
            <w:tcW w:w="2208" w:type="dxa"/>
            <w:vAlign w:val="center"/>
          </w:tcPr>
          <w:p w14:paraId="51870B63" w14:textId="31E8EB7F" w:rsidR="00890C09" w:rsidRDefault="0011747F" w:rsidP="00DC5323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lastRenderedPageBreak/>
              <w:t>Subject</w:t>
            </w:r>
          </w:p>
        </w:tc>
        <w:tc>
          <w:tcPr>
            <w:tcW w:w="2076" w:type="dxa"/>
            <w:vAlign w:val="center"/>
          </w:tcPr>
          <w:p w14:paraId="46B2D5AC" w14:textId="6335DCB9" w:rsidR="00890C09" w:rsidRDefault="00890C09" w:rsidP="000D5AD1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0D5AD1">
              <w:rPr>
                <w:rFonts w:ascii="Trebuchet MS" w:hAnsi="Trebuchet MS"/>
                <w:b/>
                <w:bCs/>
                <w:sz w:val="28"/>
                <w:szCs w:val="28"/>
              </w:rPr>
              <w:t>Autumn 1</w:t>
            </w:r>
          </w:p>
          <w:p w14:paraId="44CCC2BC" w14:textId="248143FB" w:rsidR="00890C09" w:rsidRDefault="00E3183D" w:rsidP="00E3183D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2023" w:type="dxa"/>
            <w:vAlign w:val="center"/>
          </w:tcPr>
          <w:p w14:paraId="7E57841B" w14:textId="25C21E9C" w:rsidR="00890C09" w:rsidRDefault="00890C09" w:rsidP="00DC5323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103" w:type="dxa"/>
            <w:vAlign w:val="center"/>
          </w:tcPr>
          <w:p w14:paraId="7E73E987" w14:textId="442AC7CC" w:rsidR="00890C09" w:rsidRDefault="00890C09" w:rsidP="00DC5323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081" w:type="dxa"/>
            <w:vAlign w:val="center"/>
          </w:tcPr>
          <w:p w14:paraId="3FD2EBA2" w14:textId="6C99CB91" w:rsidR="00890C09" w:rsidRDefault="00890C09" w:rsidP="00DC5323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236" w:type="dxa"/>
            <w:vAlign w:val="center"/>
          </w:tcPr>
          <w:p w14:paraId="19A68EFB" w14:textId="4AC2A294" w:rsidR="00890C09" w:rsidRDefault="00890C09" w:rsidP="00DC5323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2059" w:type="dxa"/>
            <w:vAlign w:val="center"/>
          </w:tcPr>
          <w:p w14:paraId="25C7E098" w14:textId="54210466" w:rsidR="00890C09" w:rsidRDefault="00890C09" w:rsidP="00DC5323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Summer 2</w:t>
            </w:r>
          </w:p>
        </w:tc>
      </w:tr>
      <w:tr w:rsidR="00DC5323" w14:paraId="43AD2E23" w14:textId="77777777" w:rsidTr="00FD5737">
        <w:trPr>
          <w:trHeight w:val="806"/>
        </w:trPr>
        <w:tc>
          <w:tcPr>
            <w:tcW w:w="2208" w:type="dxa"/>
            <w:vAlign w:val="center"/>
          </w:tcPr>
          <w:p w14:paraId="4F1178C8" w14:textId="30EA54F5" w:rsidR="00890C09" w:rsidRDefault="00890C09" w:rsidP="00DC5323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076" w:type="dxa"/>
            <w:vAlign w:val="center"/>
          </w:tcPr>
          <w:p w14:paraId="627F3B05" w14:textId="5E92C5EF" w:rsidR="489F9C5F" w:rsidRPr="000673D3" w:rsidRDefault="489F9C5F" w:rsidP="489F9C5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0673D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Anne Frank- Literacy Tree</w:t>
            </w:r>
          </w:p>
          <w:p w14:paraId="773B2AE9" w14:textId="0CF05D45" w:rsidR="489F9C5F" w:rsidRPr="000673D3" w:rsidRDefault="489F9C5F" w:rsidP="489F9C5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0673D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214157D0" w14:textId="047CD0E0" w:rsidR="489F9C5F" w:rsidRPr="000673D3" w:rsidRDefault="489F9C5F" w:rsidP="489F9C5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0673D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Shed Sentences</w:t>
            </w:r>
          </w:p>
        </w:tc>
        <w:tc>
          <w:tcPr>
            <w:tcW w:w="2023" w:type="dxa"/>
            <w:vAlign w:val="center"/>
          </w:tcPr>
          <w:p w14:paraId="3D71E4ED" w14:textId="4828A726" w:rsidR="489F9C5F" w:rsidRPr="000673D3" w:rsidRDefault="489F9C5F" w:rsidP="489F9C5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0673D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Otto- Literacy Tree </w:t>
            </w:r>
          </w:p>
          <w:p w14:paraId="64B2DE90" w14:textId="1AC43ECE" w:rsidR="489F9C5F" w:rsidRPr="000673D3" w:rsidRDefault="489F9C5F" w:rsidP="489F9C5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0673D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60DD4120" w14:textId="4785840C" w:rsidR="489F9C5F" w:rsidRPr="000673D3" w:rsidRDefault="0097026A" w:rsidP="489F9C5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0673D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Spelling Shed-Grammar</w:t>
            </w:r>
          </w:p>
        </w:tc>
        <w:tc>
          <w:tcPr>
            <w:tcW w:w="2103" w:type="dxa"/>
            <w:vAlign w:val="center"/>
          </w:tcPr>
          <w:p w14:paraId="3B2CF914" w14:textId="77777777" w:rsidR="489F9C5F" w:rsidRPr="000673D3" w:rsidRDefault="489F9C5F" w:rsidP="489F9C5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0673D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The Lost Happy Endings-Literacy Tree </w:t>
            </w:r>
          </w:p>
          <w:p w14:paraId="51FAF6DD" w14:textId="475C55D2" w:rsidR="0097026A" w:rsidRPr="000673D3" w:rsidRDefault="0097026A" w:rsidP="489F9C5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0673D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Spelling Shed-Grammar</w:t>
            </w:r>
          </w:p>
        </w:tc>
        <w:tc>
          <w:tcPr>
            <w:tcW w:w="2081" w:type="dxa"/>
            <w:vAlign w:val="center"/>
          </w:tcPr>
          <w:p w14:paraId="2E7169D0" w14:textId="77777777" w:rsidR="489F9C5F" w:rsidRPr="000673D3" w:rsidRDefault="489F9C5F" w:rsidP="489F9C5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0673D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The Lost Thing- Literacy Tree</w:t>
            </w:r>
          </w:p>
          <w:p w14:paraId="2CDA6C73" w14:textId="4FF51F03" w:rsidR="0097026A" w:rsidRPr="000673D3" w:rsidRDefault="0097026A" w:rsidP="489F9C5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0673D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Spelling Shed-Grammar</w:t>
            </w:r>
          </w:p>
        </w:tc>
        <w:tc>
          <w:tcPr>
            <w:tcW w:w="2236" w:type="dxa"/>
            <w:vAlign w:val="center"/>
          </w:tcPr>
          <w:p w14:paraId="1DCE1818" w14:textId="563CC8E7" w:rsidR="00AD143B" w:rsidRDefault="0039037A" w:rsidP="000D5AD1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Rumaysa-A Fairy Tale Literacy Tree </w:t>
            </w:r>
          </w:p>
          <w:p w14:paraId="523DFEEC" w14:textId="77777777" w:rsidR="00AD143B" w:rsidRDefault="00AD143B" w:rsidP="000D5AD1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9AB035D" w14:textId="067F070C" w:rsidR="0097026A" w:rsidRPr="00DC5323" w:rsidRDefault="0097026A" w:rsidP="000D5AD1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Spelling Shed-Grammar</w:t>
            </w:r>
          </w:p>
          <w:p w14:paraId="02259AB1" w14:textId="52D90000" w:rsidR="00890C09" w:rsidRPr="00DC5323" w:rsidRDefault="00890C09" w:rsidP="00DC5323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14:paraId="6AC22094" w14:textId="77777777" w:rsidR="00890C09" w:rsidRDefault="44BF974D" w:rsidP="00DC5323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D5AD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Freedom Bird-Literacy Tree </w:t>
            </w:r>
          </w:p>
          <w:p w14:paraId="77AC27A7" w14:textId="3468C4D4" w:rsidR="0097026A" w:rsidRPr="00DC5323" w:rsidRDefault="0097026A" w:rsidP="00DC5323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Spelling Shed-Grammar</w:t>
            </w:r>
          </w:p>
        </w:tc>
      </w:tr>
      <w:tr w:rsidR="489F9C5F" w14:paraId="6C675973" w14:textId="77777777" w:rsidTr="00FD5737">
        <w:trPr>
          <w:trHeight w:val="300"/>
        </w:trPr>
        <w:tc>
          <w:tcPr>
            <w:tcW w:w="2208" w:type="dxa"/>
            <w:vAlign w:val="center"/>
          </w:tcPr>
          <w:p w14:paraId="43A862DD" w14:textId="05FD9B67" w:rsidR="4FF500B7" w:rsidRDefault="4FF500B7" w:rsidP="489F9C5F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489F9C5F">
              <w:rPr>
                <w:rFonts w:ascii="Trebuchet MS" w:hAnsi="Trebuchet MS"/>
                <w:b/>
                <w:bCs/>
                <w:sz w:val="28"/>
                <w:szCs w:val="28"/>
              </w:rPr>
              <w:t>Guided Reading</w:t>
            </w:r>
          </w:p>
        </w:tc>
        <w:tc>
          <w:tcPr>
            <w:tcW w:w="2076" w:type="dxa"/>
            <w:vAlign w:val="center"/>
          </w:tcPr>
          <w:p w14:paraId="6A0B88F2" w14:textId="09E57D7B" w:rsidR="489F9C5F" w:rsidRPr="000673D3" w:rsidRDefault="489F9C5F" w:rsidP="489F9C5F">
            <w:r w:rsidRPr="000673D3">
              <w:rPr>
                <w:rFonts w:ascii="Calibri" w:eastAsia="Calibri" w:hAnsi="Calibri" w:cs="Calibri"/>
                <w:b/>
                <w:bCs/>
              </w:rPr>
              <w:t xml:space="preserve">The Wall Between Us by Dan Smith (WW2) </w:t>
            </w:r>
          </w:p>
        </w:tc>
        <w:tc>
          <w:tcPr>
            <w:tcW w:w="2023" w:type="dxa"/>
            <w:vAlign w:val="center"/>
          </w:tcPr>
          <w:p w14:paraId="459FF6A4" w14:textId="77777777" w:rsidR="00A72944" w:rsidRPr="000673D3" w:rsidRDefault="00A72944" w:rsidP="00A72944">
            <w:pPr>
              <w:rPr>
                <w:rFonts w:ascii="Calibri" w:eastAsia="Calibri" w:hAnsi="Calibri" w:cs="Calibri"/>
                <w:b/>
                <w:bCs/>
              </w:rPr>
            </w:pPr>
            <w:r w:rsidRPr="000673D3">
              <w:rPr>
                <w:rFonts w:ascii="Calibri" w:eastAsia="Calibri" w:hAnsi="Calibri" w:cs="Calibri"/>
                <w:b/>
                <w:bCs/>
              </w:rPr>
              <w:t>Max and the Millions by Ross Montgomery</w:t>
            </w:r>
          </w:p>
          <w:p w14:paraId="6A1434E3" w14:textId="7833C520" w:rsidR="489F9C5F" w:rsidRPr="000673D3" w:rsidRDefault="489F9C5F" w:rsidP="489F9C5F"/>
        </w:tc>
        <w:tc>
          <w:tcPr>
            <w:tcW w:w="2103" w:type="dxa"/>
            <w:vAlign w:val="center"/>
          </w:tcPr>
          <w:p w14:paraId="5BD5F740" w14:textId="77777777" w:rsidR="000774C8" w:rsidRPr="000673D3" w:rsidRDefault="000774C8" w:rsidP="000774C8">
            <w:pPr>
              <w:rPr>
                <w:rFonts w:ascii="Calibri" w:eastAsia="Calibri" w:hAnsi="Calibri" w:cs="Calibri"/>
                <w:b/>
                <w:bCs/>
              </w:rPr>
            </w:pPr>
            <w:r w:rsidRPr="000673D3">
              <w:rPr>
                <w:rFonts w:ascii="Calibri" w:eastAsia="Calibri" w:hAnsi="Calibri" w:cs="Calibri"/>
                <w:b/>
                <w:bCs/>
              </w:rPr>
              <w:t>Edie and the box of flits by Kate Wilkinson</w:t>
            </w:r>
          </w:p>
          <w:p w14:paraId="44906FD2" w14:textId="2248E0AD" w:rsidR="489F9C5F" w:rsidRPr="000673D3" w:rsidRDefault="489F9C5F" w:rsidP="489F9C5F"/>
        </w:tc>
        <w:tc>
          <w:tcPr>
            <w:tcW w:w="2081" w:type="dxa"/>
            <w:vAlign w:val="center"/>
          </w:tcPr>
          <w:p w14:paraId="0F9F907F" w14:textId="77777777" w:rsidR="001D598B" w:rsidRPr="000673D3" w:rsidRDefault="001D598B" w:rsidP="001D598B">
            <w:pPr>
              <w:rPr>
                <w:rFonts w:ascii="Calibri" w:eastAsia="Calibri" w:hAnsi="Calibri" w:cs="Calibri"/>
                <w:b/>
                <w:bCs/>
              </w:rPr>
            </w:pPr>
            <w:r w:rsidRPr="000673D3">
              <w:rPr>
                <w:rFonts w:ascii="Calibri" w:eastAsia="Calibri" w:hAnsi="Calibri" w:cs="Calibri"/>
                <w:b/>
                <w:bCs/>
              </w:rPr>
              <w:t>Edie and the box of flits by Kate Wilkinson</w:t>
            </w:r>
          </w:p>
          <w:p w14:paraId="403E864F" w14:textId="0ADDCFD8" w:rsidR="00A72944" w:rsidRPr="000673D3" w:rsidRDefault="00A72944" w:rsidP="000774C8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6" w:type="dxa"/>
            <w:vAlign w:val="center"/>
          </w:tcPr>
          <w:p w14:paraId="44D4F9F0" w14:textId="7A7B37C1" w:rsidR="489F9C5F" w:rsidRPr="000673D3" w:rsidRDefault="489F9C5F" w:rsidP="489F9C5F">
            <w:pPr>
              <w:rPr>
                <w:rFonts w:ascii="Calibri" w:eastAsia="Calibri" w:hAnsi="Calibri" w:cs="Calibri"/>
                <w:b/>
                <w:bCs/>
              </w:rPr>
            </w:pPr>
            <w:r w:rsidRPr="000673D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21DA7232" w:rsidRPr="000673D3">
              <w:rPr>
                <w:rFonts w:ascii="Calibri" w:eastAsia="Calibri" w:hAnsi="Calibri" w:cs="Calibri"/>
                <w:b/>
                <w:bCs/>
              </w:rPr>
              <w:t>VarJak Paw by SF Said</w:t>
            </w:r>
          </w:p>
          <w:p w14:paraId="6416E058" w14:textId="5CA98C46" w:rsidR="001D598B" w:rsidRPr="000673D3" w:rsidRDefault="001D598B" w:rsidP="489F9C5F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F774061" w14:textId="4CEDB91B" w:rsidR="001D598B" w:rsidRPr="000673D3" w:rsidRDefault="001D598B" w:rsidP="489F9C5F">
            <w:r w:rsidRPr="000673D3">
              <w:rPr>
                <w:rFonts w:ascii="Calibri" w:eastAsia="Calibri" w:hAnsi="Calibri" w:cs="Calibri"/>
                <w:b/>
                <w:bCs/>
              </w:rPr>
              <w:t>The 1000 year old Boy</w:t>
            </w:r>
          </w:p>
          <w:p w14:paraId="6E4550A4" w14:textId="5E983EF5" w:rsidR="489F9C5F" w:rsidRPr="000673D3" w:rsidRDefault="489F9C5F" w:rsidP="000D5AD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059" w:type="dxa"/>
            <w:vAlign w:val="center"/>
          </w:tcPr>
          <w:p w14:paraId="3CE5BFFB" w14:textId="16C8067D" w:rsidR="00A72944" w:rsidRDefault="00FD752A" w:rsidP="489F9C5F">
            <w:pPr>
              <w:rPr>
                <w:rFonts w:ascii="Calibri" w:eastAsia="Calibri" w:hAnsi="Calibri" w:cs="Calibri"/>
                <w:b/>
                <w:bCs/>
              </w:rPr>
            </w:pPr>
            <w:r w:rsidRPr="489F9C5F">
              <w:rPr>
                <w:rFonts w:ascii="Calibri" w:eastAsia="Calibri" w:hAnsi="Calibri" w:cs="Calibri"/>
                <w:b/>
                <w:bCs/>
              </w:rPr>
              <w:t>Tom’s Midnight Garden by Phillipa Pearce</w:t>
            </w:r>
          </w:p>
          <w:p w14:paraId="5E667396" w14:textId="0F649A35" w:rsidR="00A72944" w:rsidRDefault="00A72944" w:rsidP="489F9C5F"/>
        </w:tc>
      </w:tr>
      <w:tr w:rsidR="00DC5323" w14:paraId="620073FD" w14:textId="77777777" w:rsidTr="00FD5737">
        <w:trPr>
          <w:trHeight w:val="1089"/>
        </w:trPr>
        <w:tc>
          <w:tcPr>
            <w:tcW w:w="2208" w:type="dxa"/>
            <w:vAlign w:val="center"/>
          </w:tcPr>
          <w:p w14:paraId="46B46EA1" w14:textId="0C9305C7" w:rsidR="00890C09" w:rsidRPr="00933C24" w:rsidRDefault="00890C09" w:rsidP="00DC5323">
            <w:pPr>
              <w:jc w:val="center"/>
              <w:rPr>
                <w:rFonts w:ascii="Trebuchet MS" w:hAnsi="Trebuchet MS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2076" w:type="dxa"/>
            <w:vAlign w:val="center"/>
          </w:tcPr>
          <w:p w14:paraId="4ADAC081" w14:textId="5C79208C" w:rsidR="298B2278" w:rsidRPr="000673D3" w:rsidRDefault="03FC873B" w:rsidP="489F9C5F">
            <w:pPr>
              <w:rPr>
                <w:rFonts w:ascii="Calibri" w:eastAsia="Calibri" w:hAnsi="Calibri" w:cs="Calibri"/>
                <w:b/>
                <w:bCs/>
              </w:rPr>
            </w:pPr>
            <w:r w:rsidRPr="000673D3">
              <w:rPr>
                <w:rFonts w:ascii="Calibri" w:eastAsia="Calibri" w:hAnsi="Calibri" w:cs="Calibri"/>
                <w:b/>
                <w:bCs/>
              </w:rPr>
              <w:t>Place Value</w:t>
            </w:r>
          </w:p>
          <w:p w14:paraId="2DE27F57" w14:textId="77777777" w:rsidR="00276BD9" w:rsidRPr="000673D3" w:rsidRDefault="00276BD9" w:rsidP="489F9C5F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8EF6474" w14:textId="102271E4" w:rsidR="3A502302" w:rsidRPr="000673D3" w:rsidRDefault="3A502302" w:rsidP="000D5AD1">
            <w:pPr>
              <w:rPr>
                <w:rFonts w:ascii="Calibri" w:eastAsia="Calibri" w:hAnsi="Calibri" w:cs="Calibri"/>
                <w:b/>
                <w:bCs/>
              </w:rPr>
            </w:pPr>
            <w:r w:rsidRPr="000673D3">
              <w:rPr>
                <w:rFonts w:ascii="Calibri" w:eastAsia="Calibri" w:hAnsi="Calibri" w:cs="Calibri"/>
                <w:b/>
                <w:bCs/>
              </w:rPr>
              <w:t>Addition and Subtraction</w:t>
            </w:r>
          </w:p>
          <w:p w14:paraId="147801A3" w14:textId="77777777" w:rsidR="00276BD9" w:rsidRPr="000673D3" w:rsidRDefault="00276BD9" w:rsidP="000D5AD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18DA06A" w14:textId="5AE37A78" w:rsidR="3C81CF08" w:rsidRPr="000673D3" w:rsidRDefault="3C81CF08" w:rsidP="000D5AD1">
            <w:pPr>
              <w:rPr>
                <w:rFonts w:ascii="Calibri" w:eastAsia="Calibri" w:hAnsi="Calibri" w:cs="Calibri"/>
                <w:b/>
                <w:bCs/>
              </w:rPr>
            </w:pPr>
            <w:r w:rsidRPr="000673D3">
              <w:rPr>
                <w:rFonts w:ascii="Calibri" w:eastAsia="Calibri" w:hAnsi="Calibri" w:cs="Calibri"/>
                <w:b/>
                <w:bCs/>
              </w:rPr>
              <w:t>Statistics</w:t>
            </w:r>
          </w:p>
          <w:p w14:paraId="63DE2688" w14:textId="77777777" w:rsidR="00276BD9" w:rsidRPr="000673D3" w:rsidRDefault="00276BD9" w:rsidP="000D5AD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702B53F" w14:textId="19B5E895" w:rsidR="298B2278" w:rsidRPr="000673D3" w:rsidRDefault="03FC873B" w:rsidP="298B2278">
            <w:pPr>
              <w:rPr>
                <w:rFonts w:ascii="Calibri" w:eastAsia="Calibri" w:hAnsi="Calibri" w:cs="Calibri"/>
                <w:b/>
                <w:bCs/>
              </w:rPr>
            </w:pPr>
            <w:r w:rsidRPr="000673D3">
              <w:rPr>
                <w:rFonts w:ascii="Calibri" w:eastAsia="Calibri" w:hAnsi="Calibri" w:cs="Calibri"/>
                <w:b/>
                <w:bCs/>
              </w:rPr>
              <w:t>Perimeter and Area</w:t>
            </w:r>
          </w:p>
        </w:tc>
        <w:tc>
          <w:tcPr>
            <w:tcW w:w="2023" w:type="dxa"/>
            <w:vAlign w:val="center"/>
          </w:tcPr>
          <w:p w14:paraId="562F16E3" w14:textId="1DC9BD3A" w:rsidR="298B2278" w:rsidRPr="000673D3" w:rsidRDefault="14F197EE" w:rsidP="000D5AD1">
            <w:pPr>
              <w:rPr>
                <w:rFonts w:ascii="Calibri" w:eastAsia="Calibri" w:hAnsi="Calibri" w:cs="Calibri"/>
                <w:b/>
                <w:bCs/>
              </w:rPr>
            </w:pPr>
            <w:r w:rsidRPr="000673D3">
              <w:rPr>
                <w:rFonts w:ascii="Calibri" w:eastAsia="Calibri" w:hAnsi="Calibri" w:cs="Calibri"/>
                <w:b/>
                <w:bCs/>
              </w:rPr>
              <w:t>Multiplication and Division A</w:t>
            </w:r>
          </w:p>
          <w:p w14:paraId="5F6D1A82" w14:textId="77777777" w:rsidR="00990F6F" w:rsidRPr="000673D3" w:rsidRDefault="00990F6F" w:rsidP="000D5AD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99B0BD3" w14:textId="31051438" w:rsidR="298B2278" w:rsidRPr="000673D3" w:rsidRDefault="14F197EE" w:rsidP="000D5AD1">
            <w:pPr>
              <w:rPr>
                <w:rFonts w:ascii="Calibri" w:eastAsia="Calibri" w:hAnsi="Calibri" w:cs="Calibri"/>
                <w:b/>
                <w:bCs/>
              </w:rPr>
            </w:pPr>
            <w:r w:rsidRPr="000673D3">
              <w:rPr>
                <w:rFonts w:ascii="Calibri" w:eastAsia="Calibri" w:hAnsi="Calibri" w:cs="Calibri"/>
                <w:b/>
                <w:bCs/>
              </w:rPr>
              <w:t>Fraction A</w:t>
            </w:r>
          </w:p>
          <w:p w14:paraId="7C30F7F2" w14:textId="262E1695" w:rsidR="298B2278" w:rsidRPr="000673D3" w:rsidRDefault="298B2278" w:rsidP="298B2278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03" w:type="dxa"/>
            <w:vAlign w:val="center"/>
          </w:tcPr>
          <w:p w14:paraId="7C0D9A92" w14:textId="2C29C8AA" w:rsidR="298B2278" w:rsidRPr="000673D3" w:rsidRDefault="004A5FF1" w:rsidP="000D5AD1">
            <w:pPr>
              <w:rPr>
                <w:rFonts w:ascii="Calibri" w:eastAsia="Calibri" w:hAnsi="Calibri" w:cs="Calibri"/>
                <w:b/>
                <w:bCs/>
              </w:rPr>
            </w:pPr>
            <w:r w:rsidRPr="000673D3">
              <w:rPr>
                <w:rFonts w:ascii="Calibri" w:eastAsia="Calibri" w:hAnsi="Calibri" w:cs="Calibri"/>
                <w:b/>
                <w:bCs/>
              </w:rPr>
              <w:t>Multiplication and Division B</w:t>
            </w:r>
          </w:p>
          <w:p w14:paraId="5A03E92A" w14:textId="77777777" w:rsidR="00B84059" w:rsidRPr="000673D3" w:rsidRDefault="00B84059" w:rsidP="000D5AD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9EF5F59" w14:textId="6F5E0080" w:rsidR="298B2278" w:rsidRPr="000673D3" w:rsidRDefault="004A5FF1" w:rsidP="000D5AD1">
            <w:pPr>
              <w:rPr>
                <w:rFonts w:ascii="Calibri" w:eastAsia="Calibri" w:hAnsi="Calibri" w:cs="Calibri"/>
                <w:b/>
                <w:bCs/>
              </w:rPr>
            </w:pPr>
            <w:r w:rsidRPr="000673D3">
              <w:rPr>
                <w:rFonts w:ascii="Calibri" w:eastAsia="Calibri" w:hAnsi="Calibri" w:cs="Calibri"/>
                <w:b/>
                <w:bCs/>
              </w:rPr>
              <w:t>Fractions B</w:t>
            </w:r>
          </w:p>
          <w:p w14:paraId="54666F0B" w14:textId="0BCD1F88" w:rsidR="298B2278" w:rsidRPr="000673D3" w:rsidRDefault="298B2278" w:rsidP="000D5AD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E93F978" w14:textId="482BE4F1" w:rsidR="298B2278" w:rsidRPr="000673D3" w:rsidRDefault="298B2278" w:rsidP="298B2278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81" w:type="dxa"/>
            <w:vAlign w:val="center"/>
          </w:tcPr>
          <w:p w14:paraId="71A49171" w14:textId="1267C785" w:rsidR="298B2278" w:rsidRPr="000673D3" w:rsidRDefault="004A5FF1" w:rsidP="000D5AD1">
            <w:pPr>
              <w:rPr>
                <w:rFonts w:ascii="Calibri" w:eastAsia="Calibri" w:hAnsi="Calibri" w:cs="Calibri"/>
                <w:b/>
                <w:bCs/>
              </w:rPr>
            </w:pPr>
            <w:r w:rsidRPr="000673D3">
              <w:rPr>
                <w:rFonts w:ascii="Calibri" w:eastAsia="Calibri" w:hAnsi="Calibri" w:cs="Calibri"/>
                <w:b/>
                <w:bCs/>
              </w:rPr>
              <w:t>Decimals and Percentages</w:t>
            </w:r>
          </w:p>
          <w:p w14:paraId="18964BF8" w14:textId="77777777" w:rsidR="298B2278" w:rsidRPr="000673D3" w:rsidRDefault="298B2278" w:rsidP="298B2278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6BBC3DC" w14:textId="58ED2722" w:rsidR="00AD143B" w:rsidRPr="000673D3" w:rsidRDefault="00AD143B" w:rsidP="298B2278">
            <w:pPr>
              <w:rPr>
                <w:rFonts w:ascii="Calibri" w:eastAsia="Calibri" w:hAnsi="Calibri" w:cs="Calibri"/>
                <w:b/>
                <w:bCs/>
              </w:rPr>
            </w:pPr>
            <w:r w:rsidRPr="000673D3">
              <w:rPr>
                <w:rFonts w:ascii="Calibri" w:eastAsia="Calibri" w:hAnsi="Calibri" w:cs="Calibri"/>
                <w:b/>
                <w:bCs/>
              </w:rPr>
              <w:t>Negative Numbers</w:t>
            </w:r>
          </w:p>
        </w:tc>
        <w:tc>
          <w:tcPr>
            <w:tcW w:w="2236" w:type="dxa"/>
            <w:vAlign w:val="center"/>
          </w:tcPr>
          <w:p w14:paraId="1CD552C1" w14:textId="77777777" w:rsidR="00276BD9" w:rsidRPr="000673D3" w:rsidRDefault="004A5FF1" w:rsidP="000D5AD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673D3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Shape, </w:t>
            </w:r>
          </w:p>
          <w:p w14:paraId="7733E865" w14:textId="77777777" w:rsidR="00276BD9" w:rsidRPr="000673D3" w:rsidRDefault="00276BD9" w:rsidP="000D5AD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71583F5A" w14:textId="3ED4725B" w:rsidR="00890C09" w:rsidRPr="000673D3" w:rsidRDefault="004A5FF1" w:rsidP="000D5AD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673D3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Position and Direction </w:t>
            </w:r>
          </w:p>
          <w:p w14:paraId="2320CBC8" w14:textId="77777777" w:rsidR="00461B18" w:rsidRPr="000673D3" w:rsidRDefault="00461B18" w:rsidP="000D5AD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2648D582" w14:textId="7C911E01" w:rsidR="00890C09" w:rsidRPr="000673D3" w:rsidRDefault="7A85AD36" w:rsidP="000D5AD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673D3">
              <w:rPr>
                <w:rFonts w:ascii="Trebuchet MS" w:hAnsi="Trebuchet MS"/>
                <w:b/>
                <w:bCs/>
                <w:sz w:val="20"/>
                <w:szCs w:val="20"/>
              </w:rPr>
              <w:t>Decimals</w:t>
            </w:r>
          </w:p>
          <w:p w14:paraId="779847CA" w14:textId="5A5CB4BF" w:rsidR="00890C09" w:rsidRPr="000673D3" w:rsidRDefault="00890C09" w:rsidP="00DC5323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14:paraId="2D407F58" w14:textId="1D6754A4" w:rsidR="00890C09" w:rsidRDefault="7A85AD36" w:rsidP="000D5AD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D5AD1">
              <w:rPr>
                <w:rFonts w:ascii="Trebuchet MS" w:hAnsi="Trebuchet MS"/>
                <w:b/>
                <w:bCs/>
                <w:sz w:val="20"/>
                <w:szCs w:val="20"/>
              </w:rPr>
              <w:t>Converting units</w:t>
            </w:r>
          </w:p>
          <w:p w14:paraId="2026EB6D" w14:textId="77777777" w:rsidR="00276BD9" w:rsidRPr="00DC5323" w:rsidRDefault="00276BD9" w:rsidP="000D5AD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01D561F3" w14:textId="29249A54" w:rsidR="00890C09" w:rsidRPr="00DC5323" w:rsidRDefault="3BE5A3C6" w:rsidP="000D5AD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D5AD1">
              <w:rPr>
                <w:rFonts w:ascii="Trebuchet MS" w:hAnsi="Trebuchet MS"/>
                <w:b/>
                <w:bCs/>
                <w:sz w:val="20"/>
                <w:szCs w:val="20"/>
              </w:rPr>
              <w:t>Volume</w:t>
            </w:r>
          </w:p>
          <w:p w14:paraId="2CE9C146" w14:textId="3A1E34A2" w:rsidR="00890C09" w:rsidRPr="00DC5323" w:rsidRDefault="00890C09" w:rsidP="000D5AD1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2807166E" w14:textId="3D7A68E2" w:rsidR="00890C09" w:rsidRPr="00DC5323" w:rsidRDefault="00890C09" w:rsidP="00DC5323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DC5323" w14:paraId="49978B5C" w14:textId="77777777" w:rsidTr="00FD5737">
        <w:trPr>
          <w:trHeight w:val="1089"/>
        </w:trPr>
        <w:tc>
          <w:tcPr>
            <w:tcW w:w="2208" w:type="dxa"/>
            <w:vAlign w:val="center"/>
          </w:tcPr>
          <w:p w14:paraId="0DD1B1F2" w14:textId="7EAC8968" w:rsidR="00890C09" w:rsidRDefault="00890C09" w:rsidP="00DC5323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2076" w:type="dxa"/>
            <w:vAlign w:val="center"/>
          </w:tcPr>
          <w:p w14:paraId="1FF8B49B" w14:textId="122DD763" w:rsidR="489F9C5F" w:rsidRPr="000673D3" w:rsidRDefault="489F9C5F" w:rsidP="489F9C5F">
            <w:pPr>
              <w:rPr>
                <w:rFonts w:ascii="Calibri" w:eastAsia="Calibri" w:hAnsi="Calibri" w:cs="Calibri"/>
                <w:b/>
                <w:bCs/>
              </w:rPr>
            </w:pPr>
            <w:r w:rsidRPr="000673D3">
              <w:rPr>
                <w:rFonts w:ascii="Calibri" w:eastAsia="Calibri" w:hAnsi="Calibri" w:cs="Calibri"/>
                <w:b/>
                <w:bCs/>
              </w:rPr>
              <w:t xml:space="preserve">Forces </w:t>
            </w:r>
          </w:p>
          <w:p w14:paraId="7CFF2B3F" w14:textId="5863ECFE" w:rsidR="489F9C5F" w:rsidRPr="000673D3" w:rsidRDefault="489F9C5F" w:rsidP="489F9C5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673D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14:paraId="3788DD87" w14:textId="57765EF4" w:rsidR="489F9C5F" w:rsidRPr="000673D3" w:rsidRDefault="489F9C5F" w:rsidP="489F9C5F">
            <w:pPr>
              <w:rPr>
                <w:rFonts w:ascii="Calibri" w:eastAsia="Calibri" w:hAnsi="Calibri" w:cs="Calibri"/>
                <w:b/>
                <w:bCs/>
              </w:rPr>
            </w:pPr>
            <w:r w:rsidRPr="000673D3">
              <w:rPr>
                <w:rFonts w:ascii="Calibri" w:eastAsia="Calibri" w:hAnsi="Calibri" w:cs="Calibri"/>
                <w:b/>
                <w:bCs/>
              </w:rPr>
              <w:t xml:space="preserve">Earth and Space  </w:t>
            </w:r>
          </w:p>
          <w:p w14:paraId="2946A1BD" w14:textId="7C28D6C3" w:rsidR="489F9C5F" w:rsidRPr="000673D3" w:rsidRDefault="489F9C5F" w:rsidP="489F9C5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673D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03" w:type="dxa"/>
            <w:vAlign w:val="center"/>
          </w:tcPr>
          <w:p w14:paraId="1E7AFEDB" w14:textId="301075A2" w:rsidR="489F9C5F" w:rsidRPr="000673D3" w:rsidRDefault="489F9C5F" w:rsidP="489F9C5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673D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Properties and Changes of Materials </w:t>
            </w:r>
          </w:p>
        </w:tc>
        <w:tc>
          <w:tcPr>
            <w:tcW w:w="2081" w:type="dxa"/>
            <w:vAlign w:val="center"/>
          </w:tcPr>
          <w:p w14:paraId="08451CEB" w14:textId="35138297" w:rsidR="489F9C5F" w:rsidRPr="000673D3" w:rsidRDefault="489F9C5F" w:rsidP="489F9C5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673D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Living things and their habitats </w:t>
            </w:r>
          </w:p>
        </w:tc>
        <w:tc>
          <w:tcPr>
            <w:tcW w:w="2236" w:type="dxa"/>
            <w:vAlign w:val="center"/>
          </w:tcPr>
          <w:p w14:paraId="55A964D9" w14:textId="02777CC5" w:rsidR="489F9C5F" w:rsidRPr="000673D3" w:rsidRDefault="489F9C5F" w:rsidP="489F9C5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673D3">
              <w:rPr>
                <w:rFonts w:ascii="Calibri" w:eastAsia="Calibri" w:hAnsi="Calibri" w:cs="Calibri"/>
                <w:b/>
                <w:bCs/>
              </w:rPr>
              <w:t xml:space="preserve">Animals including humans –changes puberty </w:t>
            </w:r>
          </w:p>
        </w:tc>
        <w:tc>
          <w:tcPr>
            <w:tcW w:w="2059" w:type="dxa"/>
            <w:vAlign w:val="center"/>
          </w:tcPr>
          <w:p w14:paraId="633F237C" w14:textId="3F83ABF0" w:rsidR="489F9C5F" w:rsidRDefault="489F9C5F" w:rsidP="489F9C5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89F9C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Science investigations</w:t>
            </w:r>
          </w:p>
        </w:tc>
      </w:tr>
      <w:tr w:rsidR="00DC5323" w14:paraId="267DBD04" w14:textId="77777777" w:rsidTr="00FD5737">
        <w:trPr>
          <w:trHeight w:val="1138"/>
        </w:trPr>
        <w:tc>
          <w:tcPr>
            <w:tcW w:w="2208" w:type="dxa"/>
            <w:vAlign w:val="center"/>
          </w:tcPr>
          <w:p w14:paraId="4940371A" w14:textId="1DBAC101" w:rsidR="00890C09" w:rsidRDefault="00890C09" w:rsidP="00DC5323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History/ Geography</w:t>
            </w:r>
          </w:p>
        </w:tc>
        <w:tc>
          <w:tcPr>
            <w:tcW w:w="2076" w:type="dxa"/>
            <w:vAlign w:val="center"/>
          </w:tcPr>
          <w:p w14:paraId="3F8EC659" w14:textId="12DAD734" w:rsidR="00890C09" w:rsidRPr="000673D3" w:rsidRDefault="12E283A4" w:rsidP="489F9C5F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0673D3">
              <w:rPr>
                <w:rFonts w:ascii="Calibri" w:eastAsia="Calibri" w:hAnsi="Calibri" w:cs="Calibri"/>
              </w:rPr>
              <w:t>WW2 – Did Britain really fight alone in 1940?</w:t>
            </w:r>
          </w:p>
        </w:tc>
        <w:tc>
          <w:tcPr>
            <w:tcW w:w="2023" w:type="dxa"/>
            <w:vAlign w:val="center"/>
          </w:tcPr>
          <w:p w14:paraId="538F6571" w14:textId="71831341" w:rsidR="489F9C5F" w:rsidRPr="000673D3" w:rsidRDefault="489F9C5F" w:rsidP="489F9C5F">
            <w:pPr>
              <w:jc w:val="center"/>
            </w:pPr>
            <w:r w:rsidRPr="000673D3">
              <w:rPr>
                <w:rFonts w:ascii="Calibri" w:eastAsia="Calibri" w:hAnsi="Calibri" w:cs="Calibri"/>
              </w:rPr>
              <w:t>How to volcanoes effect the lives of the people on Hiemaey?</w:t>
            </w:r>
          </w:p>
        </w:tc>
        <w:tc>
          <w:tcPr>
            <w:tcW w:w="2103" w:type="dxa"/>
            <w:vAlign w:val="center"/>
          </w:tcPr>
          <w:p w14:paraId="602C4D96" w14:textId="40D6822D" w:rsidR="00890C09" w:rsidRPr="000673D3" w:rsidRDefault="12E283A4" w:rsidP="489F9C5F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0673D3">
              <w:rPr>
                <w:rFonts w:ascii="Calibri" w:eastAsia="Calibri" w:hAnsi="Calibri" w:cs="Calibri"/>
              </w:rPr>
              <w:t>Mayans: Why did the ancient Maya change their lifestyle?</w:t>
            </w:r>
          </w:p>
        </w:tc>
        <w:tc>
          <w:tcPr>
            <w:tcW w:w="2081" w:type="dxa"/>
            <w:vAlign w:val="center"/>
          </w:tcPr>
          <w:p w14:paraId="1EA957AC" w14:textId="3D0BFE19" w:rsidR="00890C09" w:rsidRPr="000673D3" w:rsidRDefault="12E283A4" w:rsidP="489F9C5F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0673D3">
              <w:rPr>
                <w:rFonts w:ascii="Calibri" w:eastAsia="Calibri" w:hAnsi="Calibri" w:cs="Calibri"/>
              </w:rPr>
              <w:t>Why is fair trade fair?</w:t>
            </w:r>
          </w:p>
        </w:tc>
        <w:tc>
          <w:tcPr>
            <w:tcW w:w="2236" w:type="dxa"/>
            <w:vAlign w:val="center"/>
          </w:tcPr>
          <w:p w14:paraId="619535B4" w14:textId="7A10CAE3" w:rsidR="00890C09" w:rsidRPr="000673D3" w:rsidRDefault="12E283A4" w:rsidP="489F9C5F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0673D3">
              <w:rPr>
                <w:rFonts w:ascii="Calibri" w:eastAsia="Calibri" w:hAnsi="Calibri" w:cs="Calibri"/>
              </w:rPr>
              <w:t>Bronze Age/Iron Age: How do artefacts help us to understand the lives of people in the Bronze/Iron age.</w:t>
            </w:r>
          </w:p>
        </w:tc>
        <w:tc>
          <w:tcPr>
            <w:tcW w:w="2059" w:type="dxa"/>
            <w:vAlign w:val="center"/>
          </w:tcPr>
          <w:p w14:paraId="343A1A86" w14:textId="0A134868" w:rsidR="00890C09" w:rsidRPr="00DC5323" w:rsidRDefault="12E283A4" w:rsidP="489F9C5F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89F9C5F">
              <w:rPr>
                <w:rFonts w:ascii="Calibri" w:eastAsia="Calibri" w:hAnsi="Calibri" w:cs="Calibri"/>
              </w:rPr>
              <w:t>Who are National Parks for?</w:t>
            </w:r>
          </w:p>
        </w:tc>
      </w:tr>
      <w:tr w:rsidR="00DC5323" w14:paraId="38ADE42E" w14:textId="77777777" w:rsidTr="00FD5737">
        <w:trPr>
          <w:trHeight w:val="704"/>
        </w:trPr>
        <w:tc>
          <w:tcPr>
            <w:tcW w:w="2208" w:type="dxa"/>
            <w:vAlign w:val="center"/>
          </w:tcPr>
          <w:p w14:paraId="7B893ADC" w14:textId="0737E8F6" w:rsidR="00890C09" w:rsidRDefault="00890C09" w:rsidP="00DC5323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Art/DT</w:t>
            </w:r>
          </w:p>
        </w:tc>
        <w:tc>
          <w:tcPr>
            <w:tcW w:w="2076" w:type="dxa"/>
            <w:shd w:val="clear" w:color="auto" w:fill="FFFFFF" w:themeFill="background1"/>
            <w:vAlign w:val="center"/>
          </w:tcPr>
          <w:p w14:paraId="59C538C4" w14:textId="2BC6F5CE" w:rsidR="489F9C5F" w:rsidRPr="000673D3" w:rsidRDefault="489F9C5F" w:rsidP="489F9C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673D3">
              <w:rPr>
                <w:rFonts w:ascii="Calibri" w:eastAsia="Calibri" w:hAnsi="Calibri" w:cs="Calibri"/>
                <w:sz w:val="18"/>
                <w:szCs w:val="18"/>
              </w:rPr>
              <w:t xml:space="preserve">Space Art- PlanBee </w:t>
            </w:r>
          </w:p>
          <w:p w14:paraId="17489970" w14:textId="24603CE4" w:rsidR="489F9C5F" w:rsidRPr="000673D3" w:rsidRDefault="489F9C5F" w:rsidP="489F9C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673D3">
              <w:rPr>
                <w:rFonts w:ascii="Calibri" w:eastAsia="Calibri" w:hAnsi="Calibri" w:cs="Calibri"/>
                <w:sz w:val="18"/>
                <w:szCs w:val="18"/>
              </w:rPr>
              <w:t xml:space="preserve">WW2 Art 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1570D797" w14:textId="17A4326B" w:rsidR="489F9C5F" w:rsidRPr="00FD5737" w:rsidRDefault="489F9C5F" w:rsidP="489F9C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D5737">
              <w:rPr>
                <w:rFonts w:ascii="Calibri" w:eastAsia="Calibri" w:hAnsi="Calibri" w:cs="Calibri"/>
                <w:sz w:val="18"/>
                <w:szCs w:val="18"/>
              </w:rPr>
              <w:t xml:space="preserve">Me, Myself and I-PlanBee </w:t>
            </w:r>
          </w:p>
          <w:p w14:paraId="112EFA35" w14:textId="524173BB" w:rsidR="00C40375" w:rsidRPr="00FD5737" w:rsidRDefault="00C40375" w:rsidP="489F9C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401BAC8" w14:textId="104DBBE3" w:rsidR="00C40375" w:rsidRPr="00FD5737" w:rsidRDefault="00C40375" w:rsidP="489F9C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D5737">
              <w:rPr>
                <w:rFonts w:ascii="Calibri" w:eastAsia="Calibri" w:hAnsi="Calibri" w:cs="Calibri"/>
                <w:sz w:val="18"/>
                <w:szCs w:val="18"/>
              </w:rPr>
              <w:t>DT- Textiles- sewing book marks</w:t>
            </w:r>
          </w:p>
          <w:p w14:paraId="417C0053" w14:textId="50CDC666" w:rsidR="489F9C5F" w:rsidRPr="00FD5737" w:rsidRDefault="489F9C5F" w:rsidP="489F9C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D573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400E0BF3" w14:textId="6F3FF637" w:rsidR="489F9C5F" w:rsidRPr="00FD5737" w:rsidRDefault="489F9C5F" w:rsidP="489F9C5F">
            <w:pPr>
              <w:jc w:val="center"/>
            </w:pPr>
            <w:r w:rsidRPr="00FD5737">
              <w:rPr>
                <w:rFonts w:ascii="Calibri" w:eastAsia="Calibri" w:hAnsi="Calibri" w:cs="Calibri"/>
                <w:sz w:val="18"/>
                <w:szCs w:val="18"/>
              </w:rPr>
              <w:t xml:space="preserve">Street Art 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F58FE00" w14:textId="77777777" w:rsidR="489F9C5F" w:rsidRPr="00FD5737" w:rsidRDefault="489F9C5F" w:rsidP="489F9C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D5737">
              <w:rPr>
                <w:rFonts w:ascii="Calibri" w:eastAsia="Calibri" w:hAnsi="Calibri" w:cs="Calibri"/>
                <w:sz w:val="18"/>
                <w:szCs w:val="18"/>
              </w:rPr>
              <w:t>Wassily Kandinsky</w:t>
            </w:r>
          </w:p>
          <w:p w14:paraId="2756E518" w14:textId="77777777" w:rsidR="00C40375" w:rsidRPr="00FD5737" w:rsidRDefault="00C40375" w:rsidP="489F9C5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3F7C52A" w14:textId="4A2D9D2F" w:rsidR="00C40375" w:rsidRPr="00FD5737" w:rsidRDefault="00C40375" w:rsidP="489F9C5F">
            <w:r w:rsidRPr="00FD5737">
              <w:rPr>
                <w:rFonts w:ascii="Calibri" w:eastAsia="Calibri" w:hAnsi="Calibri" w:cs="Calibri"/>
                <w:sz w:val="18"/>
                <w:szCs w:val="18"/>
              </w:rPr>
              <w:t xml:space="preserve">DT-Textiles-Weaving Easter Baskets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14357D8" w14:textId="77777777" w:rsidR="489F9C5F" w:rsidRPr="00FD5737" w:rsidRDefault="699FA495" w:rsidP="40423EE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D5737">
              <w:rPr>
                <w:rFonts w:ascii="Calibri" w:eastAsia="Calibri" w:hAnsi="Calibri" w:cs="Calibri"/>
                <w:sz w:val="18"/>
                <w:szCs w:val="18"/>
              </w:rPr>
              <w:t xml:space="preserve">Bronze Age and Iron Age Art </w:t>
            </w:r>
            <w:r w:rsidR="489F9C5F" w:rsidRPr="00FD573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0CB4491C" w14:textId="77777777" w:rsidR="00EF410C" w:rsidRPr="00FD5737" w:rsidRDefault="00EF410C" w:rsidP="40423EE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EC8AE39" w14:textId="60B12BDB" w:rsidR="00EF410C" w:rsidRPr="00FD5737" w:rsidRDefault="00EF410C" w:rsidP="40423EE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D5737">
              <w:rPr>
                <w:rFonts w:ascii="Calibri" w:eastAsia="Calibri" w:hAnsi="Calibri" w:cs="Calibri"/>
                <w:sz w:val="18"/>
                <w:szCs w:val="18"/>
              </w:rPr>
              <w:t>Designing and creating a ‘Lost thing’ linked to Literacy Tree Uni</w:t>
            </w:r>
          </w:p>
        </w:tc>
        <w:tc>
          <w:tcPr>
            <w:tcW w:w="2059" w:type="dxa"/>
            <w:vAlign w:val="center"/>
          </w:tcPr>
          <w:p w14:paraId="34CC12BB" w14:textId="19A9E30D" w:rsidR="489F9C5F" w:rsidRDefault="489F9C5F" w:rsidP="489F9C5F">
            <w:pPr>
              <w:jc w:val="center"/>
            </w:pPr>
            <w:r w:rsidRPr="489F9C5F">
              <w:rPr>
                <w:rFonts w:ascii="Calibri" w:eastAsia="Calibri" w:hAnsi="Calibri" w:cs="Calibri"/>
                <w:sz w:val="18"/>
                <w:szCs w:val="18"/>
              </w:rPr>
              <w:t>Landscape Art</w:t>
            </w:r>
          </w:p>
        </w:tc>
      </w:tr>
      <w:tr w:rsidR="00DC5323" w14:paraId="0049164E" w14:textId="77777777" w:rsidTr="00FD5737">
        <w:trPr>
          <w:trHeight w:val="1089"/>
        </w:trPr>
        <w:tc>
          <w:tcPr>
            <w:tcW w:w="2208" w:type="dxa"/>
            <w:vAlign w:val="center"/>
          </w:tcPr>
          <w:p w14:paraId="5CF9616B" w14:textId="0004066D" w:rsidR="00890C09" w:rsidRDefault="006D135B" w:rsidP="00DC5323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br/>
            </w:r>
            <w:r w:rsidR="00890C09">
              <w:rPr>
                <w:rFonts w:ascii="Trebuchet MS" w:hAnsi="Trebuchet MS"/>
                <w:b/>
                <w:bCs/>
                <w:sz w:val="28"/>
                <w:szCs w:val="28"/>
              </w:rPr>
              <w:t>RE</w:t>
            </w:r>
          </w:p>
        </w:tc>
        <w:tc>
          <w:tcPr>
            <w:tcW w:w="2076" w:type="dxa"/>
            <w:vAlign w:val="center"/>
          </w:tcPr>
          <w:p w14:paraId="60330563" w14:textId="59CF1F7E" w:rsidR="489F9C5F" w:rsidRPr="000673D3" w:rsidRDefault="489F9C5F" w:rsidP="489F9C5F">
            <w:pPr>
              <w:jc w:val="center"/>
            </w:pPr>
            <w:r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Creation/ Fall</w:t>
            </w:r>
          </w:p>
          <w:p w14:paraId="12E97F05" w14:textId="143214B8" w:rsidR="489F9C5F" w:rsidRPr="000673D3" w:rsidRDefault="489F9C5F" w:rsidP="489F9C5F">
            <w:pPr>
              <w:jc w:val="center"/>
            </w:pPr>
            <w:r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Creation and science: conflicting or complementary</w:t>
            </w:r>
          </w:p>
          <w:p w14:paraId="399BD4F0" w14:textId="48275CB9" w:rsidR="489F9C5F" w:rsidRPr="000673D3" w:rsidRDefault="006D135B" w:rsidP="489F9C5F">
            <w:pPr>
              <w:jc w:val="center"/>
            </w:pPr>
            <w:r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Core</w:t>
            </w:r>
          </w:p>
        </w:tc>
        <w:tc>
          <w:tcPr>
            <w:tcW w:w="2023" w:type="dxa"/>
            <w:vAlign w:val="center"/>
          </w:tcPr>
          <w:p w14:paraId="67AEE389" w14:textId="1692BCA9" w:rsidR="489F9C5F" w:rsidRPr="000673D3" w:rsidRDefault="006D135B" w:rsidP="489F9C5F">
            <w:pPr>
              <w:shd w:val="clear" w:color="auto" w:fill="FFFFFF" w:themeFill="background1"/>
              <w:jc w:val="center"/>
            </w:pPr>
            <w:r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**</w:t>
            </w:r>
            <w:r w:rsidR="489F9C5F"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Incarnation</w:t>
            </w:r>
          </w:p>
          <w:p w14:paraId="36F00834" w14:textId="69DAFC0D" w:rsidR="489F9C5F" w:rsidRPr="000673D3" w:rsidRDefault="489F9C5F" w:rsidP="489F9C5F">
            <w:pPr>
              <w:shd w:val="clear" w:color="auto" w:fill="FFFFFF" w:themeFill="background1"/>
              <w:jc w:val="center"/>
            </w:pPr>
            <w:r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Was Jesus the Messiah?</w:t>
            </w:r>
          </w:p>
          <w:p w14:paraId="6F3E5AE8" w14:textId="27674920" w:rsidR="489F9C5F" w:rsidRPr="000673D3" w:rsidRDefault="006D135B" w:rsidP="489F9C5F">
            <w:pPr>
              <w:jc w:val="center"/>
            </w:pPr>
            <w:r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Core</w:t>
            </w:r>
          </w:p>
        </w:tc>
        <w:tc>
          <w:tcPr>
            <w:tcW w:w="2103" w:type="dxa"/>
            <w:vAlign w:val="center"/>
          </w:tcPr>
          <w:p w14:paraId="5F79AAF3" w14:textId="7DC14B8B" w:rsidR="489F9C5F" w:rsidRPr="000673D3" w:rsidRDefault="489F9C5F" w:rsidP="489F9C5F">
            <w:pPr>
              <w:jc w:val="center"/>
            </w:pPr>
            <w:r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EP Hinduism</w:t>
            </w:r>
          </w:p>
          <w:p w14:paraId="7223DBD9" w14:textId="59B6ACB5" w:rsidR="489F9C5F" w:rsidRPr="000673D3" w:rsidRDefault="489F9C5F" w:rsidP="489F9C5F">
            <w:pPr>
              <w:jc w:val="center"/>
            </w:pPr>
            <w:r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How do questions</w:t>
            </w:r>
          </w:p>
          <w:p w14:paraId="4E1A0DF9" w14:textId="3AD68A2C" w:rsidR="489F9C5F" w:rsidRPr="000673D3" w:rsidRDefault="489F9C5F" w:rsidP="489F9C5F">
            <w:pPr>
              <w:jc w:val="center"/>
            </w:pPr>
            <w:r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about Brahman and</w:t>
            </w:r>
          </w:p>
          <w:p w14:paraId="238D0768" w14:textId="09446853" w:rsidR="489F9C5F" w:rsidRPr="000673D3" w:rsidRDefault="489F9C5F" w:rsidP="489F9C5F">
            <w:pPr>
              <w:jc w:val="center"/>
            </w:pPr>
            <w:r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atman influence the</w:t>
            </w:r>
          </w:p>
          <w:p w14:paraId="4121CB45" w14:textId="3BEFBE25" w:rsidR="489F9C5F" w:rsidRPr="000673D3" w:rsidRDefault="489F9C5F" w:rsidP="489F9C5F">
            <w:pPr>
              <w:jc w:val="center"/>
            </w:pPr>
            <w:r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way a Hindu lives?</w:t>
            </w:r>
          </w:p>
        </w:tc>
        <w:tc>
          <w:tcPr>
            <w:tcW w:w="2081" w:type="dxa"/>
            <w:vAlign w:val="center"/>
          </w:tcPr>
          <w:p w14:paraId="2254C5C7" w14:textId="5D7C7119" w:rsidR="489F9C5F" w:rsidRPr="000673D3" w:rsidRDefault="489F9C5F" w:rsidP="489F9C5F">
            <w:pPr>
              <w:shd w:val="clear" w:color="auto" w:fill="FFFFFF" w:themeFill="background1"/>
              <w:jc w:val="center"/>
            </w:pPr>
            <w:r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Salvation</w:t>
            </w:r>
          </w:p>
          <w:p w14:paraId="184C25E3" w14:textId="10070377" w:rsidR="489F9C5F" w:rsidRPr="000673D3" w:rsidRDefault="489F9C5F" w:rsidP="489F9C5F">
            <w:pPr>
              <w:shd w:val="clear" w:color="auto" w:fill="FFFFFF" w:themeFill="background1"/>
              <w:jc w:val="center"/>
            </w:pPr>
            <w:r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What did Jesus do to save human beings?</w:t>
            </w:r>
          </w:p>
          <w:p w14:paraId="50C5ED96" w14:textId="3CBA401E" w:rsidR="489F9C5F" w:rsidRPr="000673D3" w:rsidRDefault="489F9C5F" w:rsidP="489F9C5F">
            <w:pPr>
              <w:shd w:val="clear" w:color="auto" w:fill="FFFFFF" w:themeFill="background1"/>
              <w:jc w:val="center"/>
            </w:pPr>
            <w:r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Digging Deeper</w:t>
            </w:r>
          </w:p>
        </w:tc>
        <w:tc>
          <w:tcPr>
            <w:tcW w:w="2236" w:type="dxa"/>
            <w:vAlign w:val="center"/>
          </w:tcPr>
          <w:p w14:paraId="06D6D3DA" w14:textId="0CFBD5AF" w:rsidR="489F9C5F" w:rsidRPr="000673D3" w:rsidRDefault="489F9C5F" w:rsidP="489F9C5F">
            <w:pPr>
              <w:jc w:val="center"/>
            </w:pPr>
            <w:r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EP Humanism</w:t>
            </w:r>
          </w:p>
          <w:p w14:paraId="5F99ACAC" w14:textId="1C9ACE05" w:rsidR="489F9C5F" w:rsidRPr="000673D3" w:rsidRDefault="489F9C5F" w:rsidP="489F9C5F">
            <w:pPr>
              <w:jc w:val="center"/>
            </w:pPr>
            <w:r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Happiness</w:t>
            </w:r>
          </w:p>
          <w:p w14:paraId="4C938970" w14:textId="16307B33" w:rsidR="489F9C5F" w:rsidRPr="000673D3" w:rsidRDefault="489F9C5F" w:rsidP="489F9C5F">
            <w:pPr>
              <w:jc w:val="center"/>
            </w:pPr>
            <w:r w:rsidRPr="000673D3">
              <w:rPr>
                <w:rFonts w:ascii="Abadi Extra Light" w:eastAsia="Abadi Extra Light" w:hAnsi="Abadi Extra Light" w:cs="Abadi Extra Light"/>
                <w:sz w:val="18"/>
                <w:szCs w:val="18"/>
              </w:rPr>
              <w:t>Why do humanists say happiness is the goal of life?</w:t>
            </w:r>
          </w:p>
        </w:tc>
        <w:tc>
          <w:tcPr>
            <w:tcW w:w="2059" w:type="dxa"/>
            <w:vAlign w:val="center"/>
          </w:tcPr>
          <w:p w14:paraId="62FDE7C2" w14:textId="7A4FB85E" w:rsidR="489F9C5F" w:rsidRDefault="489F9C5F" w:rsidP="489F9C5F">
            <w:pPr>
              <w:jc w:val="center"/>
            </w:pPr>
            <w:r w:rsidRPr="489F9C5F">
              <w:rPr>
                <w:rFonts w:ascii="Abadi Extra Light" w:eastAsia="Abadi Extra Light" w:hAnsi="Abadi Extra Light" w:cs="Abadi Extra Light"/>
                <w:sz w:val="18"/>
                <w:szCs w:val="18"/>
              </w:rPr>
              <w:t>EP Buddhism Enlightenment</w:t>
            </w:r>
          </w:p>
          <w:p w14:paraId="13E6C94D" w14:textId="3CCDB1A9" w:rsidR="489F9C5F" w:rsidRDefault="489F9C5F" w:rsidP="489F9C5F">
            <w:pPr>
              <w:jc w:val="center"/>
            </w:pPr>
            <w:r w:rsidRPr="489F9C5F">
              <w:rPr>
                <w:rFonts w:ascii="Abadi Extra Light" w:eastAsia="Abadi Extra Light" w:hAnsi="Abadi Extra Light" w:cs="Abadi Extra Light"/>
                <w:sz w:val="18"/>
                <w:szCs w:val="18"/>
              </w:rPr>
              <w:t>How did Buddha teach his followers to find enlightenment?</w:t>
            </w:r>
          </w:p>
        </w:tc>
      </w:tr>
      <w:tr w:rsidR="00DC5323" w14:paraId="5CE2CB39" w14:textId="77777777" w:rsidTr="00FD5737">
        <w:trPr>
          <w:trHeight w:val="1089"/>
        </w:trPr>
        <w:tc>
          <w:tcPr>
            <w:tcW w:w="2208" w:type="dxa"/>
            <w:vAlign w:val="center"/>
          </w:tcPr>
          <w:p w14:paraId="2CC15E90" w14:textId="0792AD31" w:rsidR="00890C09" w:rsidRPr="00933C24" w:rsidRDefault="00890C09" w:rsidP="00DC5323">
            <w:pPr>
              <w:jc w:val="center"/>
              <w:rPr>
                <w:rFonts w:ascii="Trebuchet MS" w:hAnsi="Trebuchet MS"/>
                <w:i/>
                <w:i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lastRenderedPageBreak/>
              <w:t>Music</w:t>
            </w:r>
          </w:p>
        </w:tc>
        <w:tc>
          <w:tcPr>
            <w:tcW w:w="2076" w:type="dxa"/>
            <w:vAlign w:val="center"/>
          </w:tcPr>
          <w:p w14:paraId="1C152DFA" w14:textId="002B00CB" w:rsidR="489F9C5F" w:rsidRPr="000673D3" w:rsidRDefault="489F9C5F" w:rsidP="489F9C5F">
            <w:r w:rsidRPr="000673D3">
              <w:rPr>
                <w:rFonts w:ascii="Calibri" w:eastAsia="Calibri" w:hAnsi="Calibri" w:cs="Calibri"/>
                <w:sz w:val="18"/>
                <w:szCs w:val="18"/>
              </w:rPr>
              <w:t>Say it with Sound</w:t>
            </w:r>
          </w:p>
          <w:p w14:paraId="4D8C81CC" w14:textId="15584F2C" w:rsidR="489F9C5F" w:rsidRPr="000673D3" w:rsidRDefault="489F9C5F" w:rsidP="489F9C5F">
            <w:r w:rsidRPr="000673D3">
              <w:rPr>
                <w:rFonts w:ascii="Calibri" w:eastAsia="Calibri" w:hAnsi="Calibri" w:cs="Calibri"/>
                <w:sz w:val="18"/>
                <w:szCs w:val="18"/>
              </w:rPr>
              <w:t xml:space="preserve">Music Express </w:t>
            </w:r>
          </w:p>
        </w:tc>
        <w:tc>
          <w:tcPr>
            <w:tcW w:w="2023" w:type="dxa"/>
            <w:vAlign w:val="center"/>
          </w:tcPr>
          <w:p w14:paraId="0085597D" w14:textId="660860C9" w:rsidR="489F9C5F" w:rsidRPr="000673D3" w:rsidRDefault="489F9C5F" w:rsidP="489F9C5F">
            <w:r w:rsidRPr="000673D3">
              <w:rPr>
                <w:rFonts w:ascii="Calibri" w:eastAsia="Calibri" w:hAnsi="Calibri" w:cs="Calibri"/>
                <w:sz w:val="18"/>
                <w:szCs w:val="18"/>
              </w:rPr>
              <w:t>Solar System</w:t>
            </w:r>
          </w:p>
          <w:p w14:paraId="5169BAEA" w14:textId="1EDA7025" w:rsidR="489F9C5F" w:rsidRPr="000673D3" w:rsidRDefault="489F9C5F" w:rsidP="489F9C5F">
            <w:r w:rsidRPr="000673D3">
              <w:rPr>
                <w:rFonts w:ascii="Calibri" w:eastAsia="Calibri" w:hAnsi="Calibri" w:cs="Calibri"/>
                <w:sz w:val="18"/>
                <w:szCs w:val="18"/>
              </w:rPr>
              <w:t>Music Express</w:t>
            </w:r>
          </w:p>
        </w:tc>
        <w:tc>
          <w:tcPr>
            <w:tcW w:w="2103" w:type="dxa"/>
            <w:vAlign w:val="center"/>
          </w:tcPr>
          <w:p w14:paraId="5E409554" w14:textId="742ED2CC" w:rsidR="489F9C5F" w:rsidRPr="000673D3" w:rsidRDefault="489F9C5F" w:rsidP="489F9C5F">
            <w:pPr>
              <w:jc w:val="center"/>
            </w:pPr>
            <w:r w:rsidRPr="000673D3">
              <w:rPr>
                <w:rFonts w:ascii="Calibri" w:eastAsia="Calibri" w:hAnsi="Calibri" w:cs="Calibri"/>
                <w:sz w:val="18"/>
                <w:szCs w:val="18"/>
              </w:rPr>
              <w:t xml:space="preserve">Life Cycles </w:t>
            </w:r>
          </w:p>
          <w:p w14:paraId="6A642505" w14:textId="251479BA" w:rsidR="489F9C5F" w:rsidRPr="000673D3" w:rsidRDefault="489F9C5F" w:rsidP="489F9C5F">
            <w:pPr>
              <w:jc w:val="center"/>
            </w:pPr>
            <w:r w:rsidRPr="000673D3">
              <w:rPr>
                <w:rFonts w:ascii="Calibri" w:eastAsia="Calibri" w:hAnsi="Calibri" w:cs="Calibri"/>
                <w:sz w:val="18"/>
                <w:szCs w:val="18"/>
              </w:rPr>
              <w:t>Music Express</w:t>
            </w:r>
          </w:p>
        </w:tc>
        <w:tc>
          <w:tcPr>
            <w:tcW w:w="2081" w:type="dxa"/>
            <w:vAlign w:val="center"/>
          </w:tcPr>
          <w:p w14:paraId="4B107019" w14:textId="6F7C4E06" w:rsidR="489F9C5F" w:rsidRPr="000673D3" w:rsidRDefault="489F9C5F" w:rsidP="489F9C5F">
            <w:r w:rsidRPr="000673D3">
              <w:rPr>
                <w:rFonts w:ascii="Calibri" w:eastAsia="Calibri" w:hAnsi="Calibri" w:cs="Calibri"/>
                <w:sz w:val="18"/>
                <w:szCs w:val="18"/>
              </w:rPr>
              <w:t>Keeping Healthy</w:t>
            </w:r>
          </w:p>
          <w:p w14:paraId="7B0F45A8" w14:textId="4F3432FD" w:rsidR="489F9C5F" w:rsidRPr="000673D3" w:rsidRDefault="489F9C5F" w:rsidP="489F9C5F">
            <w:r w:rsidRPr="000673D3">
              <w:rPr>
                <w:rFonts w:ascii="Calibri" w:eastAsia="Calibri" w:hAnsi="Calibri" w:cs="Calibri"/>
                <w:sz w:val="18"/>
                <w:szCs w:val="18"/>
              </w:rPr>
              <w:t xml:space="preserve">Music Express </w:t>
            </w:r>
          </w:p>
        </w:tc>
        <w:tc>
          <w:tcPr>
            <w:tcW w:w="2236" w:type="dxa"/>
            <w:vAlign w:val="center"/>
          </w:tcPr>
          <w:p w14:paraId="247F736F" w14:textId="76C888F3" w:rsidR="489F9C5F" w:rsidRPr="000673D3" w:rsidRDefault="489F9C5F" w:rsidP="489F9C5F">
            <w:pPr>
              <w:jc w:val="center"/>
            </w:pPr>
            <w:r w:rsidRPr="000673D3">
              <w:rPr>
                <w:rFonts w:ascii="Calibri" w:eastAsia="Calibri" w:hAnsi="Calibri" w:cs="Calibri"/>
                <w:sz w:val="18"/>
                <w:szCs w:val="18"/>
              </w:rPr>
              <w:t>At the Movies</w:t>
            </w:r>
          </w:p>
          <w:p w14:paraId="3D173819" w14:textId="5AB85CD7" w:rsidR="489F9C5F" w:rsidRPr="000673D3" w:rsidRDefault="489F9C5F" w:rsidP="489F9C5F">
            <w:pPr>
              <w:jc w:val="center"/>
            </w:pPr>
            <w:r w:rsidRPr="000673D3">
              <w:rPr>
                <w:rFonts w:ascii="Calibri" w:eastAsia="Calibri" w:hAnsi="Calibri" w:cs="Calibri"/>
                <w:sz w:val="18"/>
                <w:szCs w:val="18"/>
              </w:rPr>
              <w:t xml:space="preserve">Music Express </w:t>
            </w:r>
          </w:p>
        </w:tc>
        <w:tc>
          <w:tcPr>
            <w:tcW w:w="2059" w:type="dxa"/>
            <w:vAlign w:val="center"/>
          </w:tcPr>
          <w:p w14:paraId="77250338" w14:textId="250EB2CD" w:rsidR="489F9C5F" w:rsidRDefault="489F9C5F" w:rsidP="489F9C5F">
            <w:pPr>
              <w:jc w:val="center"/>
            </w:pPr>
            <w:r w:rsidRPr="489F9C5F">
              <w:rPr>
                <w:rFonts w:ascii="Calibri" w:eastAsia="Calibri" w:hAnsi="Calibri" w:cs="Calibri"/>
                <w:sz w:val="18"/>
                <w:szCs w:val="18"/>
              </w:rPr>
              <w:t>Celebration</w:t>
            </w:r>
          </w:p>
          <w:p w14:paraId="60ACC1AC" w14:textId="7B8924C7" w:rsidR="489F9C5F" w:rsidRDefault="489F9C5F" w:rsidP="489F9C5F">
            <w:pPr>
              <w:jc w:val="center"/>
            </w:pPr>
            <w:r w:rsidRPr="489F9C5F">
              <w:rPr>
                <w:rFonts w:ascii="Calibri" w:eastAsia="Calibri" w:hAnsi="Calibri" w:cs="Calibri"/>
                <w:sz w:val="18"/>
                <w:szCs w:val="18"/>
              </w:rPr>
              <w:t>Music Express</w:t>
            </w:r>
          </w:p>
        </w:tc>
      </w:tr>
      <w:tr w:rsidR="489F9C5F" w14:paraId="7B184D1A" w14:textId="77777777" w:rsidTr="00FD5737">
        <w:trPr>
          <w:trHeight w:val="300"/>
        </w:trPr>
        <w:tc>
          <w:tcPr>
            <w:tcW w:w="2208" w:type="dxa"/>
            <w:vAlign w:val="center"/>
          </w:tcPr>
          <w:p w14:paraId="22DC9567" w14:textId="6B236087" w:rsidR="5544D6F5" w:rsidRDefault="5544D6F5" w:rsidP="489F9C5F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489F9C5F">
              <w:rPr>
                <w:rFonts w:ascii="Trebuchet MS" w:hAnsi="Trebuchet MS"/>
                <w:b/>
                <w:bCs/>
                <w:sz w:val="28"/>
                <w:szCs w:val="28"/>
              </w:rPr>
              <w:t>PSHE</w:t>
            </w:r>
          </w:p>
        </w:tc>
        <w:tc>
          <w:tcPr>
            <w:tcW w:w="2076" w:type="dxa"/>
            <w:vAlign w:val="center"/>
          </w:tcPr>
          <w:p w14:paraId="18517CC0" w14:textId="1F7FA8A8" w:rsidR="489F9C5F" w:rsidRPr="000673D3" w:rsidRDefault="489F9C5F" w:rsidP="489F9C5F">
            <w:r w:rsidRPr="000673D3">
              <w:rPr>
                <w:rFonts w:ascii="Calibri" w:eastAsia="Calibri" w:hAnsi="Calibri" w:cs="Calibri"/>
                <w:sz w:val="18"/>
                <w:szCs w:val="18"/>
              </w:rPr>
              <w:t xml:space="preserve">Beginning and Belonging </w:t>
            </w:r>
          </w:p>
        </w:tc>
        <w:tc>
          <w:tcPr>
            <w:tcW w:w="2023" w:type="dxa"/>
            <w:vAlign w:val="center"/>
          </w:tcPr>
          <w:p w14:paraId="6DAD2E95" w14:textId="7104C7BE" w:rsidR="489F9C5F" w:rsidRPr="000673D3" w:rsidRDefault="489F9C5F" w:rsidP="489F9C5F">
            <w:r w:rsidRPr="000673D3">
              <w:rPr>
                <w:rFonts w:ascii="Calibri" w:eastAsia="Calibri" w:hAnsi="Calibri" w:cs="Calibri"/>
                <w:sz w:val="18"/>
                <w:szCs w:val="18"/>
              </w:rPr>
              <w:t>My Emotions</w:t>
            </w:r>
          </w:p>
        </w:tc>
        <w:tc>
          <w:tcPr>
            <w:tcW w:w="2103" w:type="dxa"/>
            <w:vAlign w:val="center"/>
          </w:tcPr>
          <w:p w14:paraId="4240DBF7" w14:textId="17158A08" w:rsidR="489F9C5F" w:rsidRPr="000673D3" w:rsidRDefault="489F9C5F" w:rsidP="489F9C5F">
            <w:r w:rsidRPr="000673D3">
              <w:rPr>
                <w:rFonts w:ascii="Calibri" w:eastAsia="Calibri" w:hAnsi="Calibri" w:cs="Calibri"/>
                <w:sz w:val="18"/>
                <w:szCs w:val="18"/>
              </w:rPr>
              <w:t>My Family</w:t>
            </w:r>
          </w:p>
        </w:tc>
        <w:tc>
          <w:tcPr>
            <w:tcW w:w="2081" w:type="dxa"/>
            <w:vAlign w:val="center"/>
          </w:tcPr>
          <w:p w14:paraId="562732A0" w14:textId="2CF9038C" w:rsidR="489F9C5F" w:rsidRPr="000673D3" w:rsidRDefault="489F9C5F" w:rsidP="489F9C5F">
            <w:r w:rsidRPr="000673D3">
              <w:rPr>
                <w:rFonts w:ascii="Calibri Light" w:eastAsia="Calibri Light" w:hAnsi="Calibri Light" w:cs="Calibri Light"/>
              </w:rPr>
              <w:t xml:space="preserve">Personal Safety </w:t>
            </w:r>
          </w:p>
        </w:tc>
        <w:tc>
          <w:tcPr>
            <w:tcW w:w="2236" w:type="dxa"/>
            <w:vAlign w:val="center"/>
          </w:tcPr>
          <w:p w14:paraId="2BED867A" w14:textId="24B0C555" w:rsidR="489F9C5F" w:rsidRPr="000673D3" w:rsidRDefault="489F9C5F" w:rsidP="489F9C5F">
            <w:pPr>
              <w:tabs>
                <w:tab w:val="center" w:pos="1148"/>
                <w:tab w:val="right" w:pos="2296"/>
              </w:tabs>
            </w:pPr>
            <w:r w:rsidRPr="000673D3">
              <w:rPr>
                <w:rFonts w:ascii="Calibri Light" w:eastAsia="Calibri Light" w:hAnsi="Calibri Light" w:cs="Calibri Light"/>
              </w:rPr>
              <w:t xml:space="preserve">Relationships and Sex Education </w:t>
            </w:r>
          </w:p>
        </w:tc>
        <w:tc>
          <w:tcPr>
            <w:tcW w:w="2059" w:type="dxa"/>
            <w:vAlign w:val="center"/>
          </w:tcPr>
          <w:p w14:paraId="3DBDBBAF" w14:textId="23F97E2B" w:rsidR="489F9C5F" w:rsidRDefault="489F9C5F" w:rsidP="489F9C5F">
            <w:r w:rsidRPr="489F9C5F">
              <w:rPr>
                <w:rFonts w:ascii="Calibri Light" w:eastAsia="Calibri Light" w:hAnsi="Calibri Light" w:cs="Calibri Light"/>
              </w:rPr>
              <w:t>Relationships and Sex Education</w:t>
            </w:r>
          </w:p>
        </w:tc>
      </w:tr>
      <w:tr w:rsidR="00EB2593" w14:paraId="6864A389" w14:textId="77777777" w:rsidTr="00FD5737">
        <w:trPr>
          <w:trHeight w:val="300"/>
        </w:trPr>
        <w:tc>
          <w:tcPr>
            <w:tcW w:w="2208" w:type="dxa"/>
            <w:vAlign w:val="center"/>
          </w:tcPr>
          <w:p w14:paraId="1B88B150" w14:textId="6BEFE100" w:rsidR="00EB2593" w:rsidRPr="489F9C5F" w:rsidRDefault="00EB2593" w:rsidP="489F9C5F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Computing</w:t>
            </w:r>
          </w:p>
        </w:tc>
        <w:tc>
          <w:tcPr>
            <w:tcW w:w="2076" w:type="dxa"/>
            <w:vAlign w:val="center"/>
          </w:tcPr>
          <w:p w14:paraId="07D01965" w14:textId="77777777" w:rsidR="00883E19" w:rsidRDefault="00EB2593" w:rsidP="0061773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673D3">
              <w:rPr>
                <w:rFonts w:ascii="Calibri" w:eastAsia="Calibri" w:hAnsi="Calibri" w:cs="Calibri"/>
                <w:sz w:val="18"/>
                <w:szCs w:val="18"/>
              </w:rPr>
              <w:t>Computer Systems and Networks: Sharing Information</w:t>
            </w:r>
            <w:r w:rsidR="0061773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0153E7BB" w14:textId="77777777" w:rsidR="0061773F" w:rsidRDefault="0061773F" w:rsidP="0061773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606FA04" w14:textId="0CEEEC87" w:rsidR="0061773F" w:rsidRPr="000673D3" w:rsidRDefault="0061773F" w:rsidP="0061773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E-Safety: Cyberbullying </w:t>
            </w:r>
          </w:p>
        </w:tc>
        <w:tc>
          <w:tcPr>
            <w:tcW w:w="2023" w:type="dxa"/>
            <w:vAlign w:val="center"/>
          </w:tcPr>
          <w:p w14:paraId="0B403466" w14:textId="77777777" w:rsidR="00EB2593" w:rsidRDefault="00EB2593" w:rsidP="489F9C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673D3">
              <w:rPr>
                <w:rFonts w:ascii="Calibri" w:eastAsia="Calibri" w:hAnsi="Calibri" w:cs="Calibri"/>
                <w:sz w:val="18"/>
                <w:szCs w:val="18"/>
              </w:rPr>
              <w:t>Creating Media: Vector Drawing</w:t>
            </w:r>
          </w:p>
          <w:p w14:paraId="24834771" w14:textId="77777777" w:rsidR="00FD5737" w:rsidRDefault="00FD5737" w:rsidP="489F9C5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4B24EE2" w14:textId="3926E746" w:rsidR="00FD5737" w:rsidRPr="000673D3" w:rsidRDefault="00FD5737" w:rsidP="489F9C5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03" w:type="dxa"/>
            <w:vAlign w:val="center"/>
          </w:tcPr>
          <w:p w14:paraId="7EE9A612" w14:textId="77777777" w:rsidR="00EB2593" w:rsidRPr="000673D3" w:rsidRDefault="00EB2593" w:rsidP="489F9C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673D3">
              <w:rPr>
                <w:rFonts w:ascii="Calibri" w:eastAsia="Calibri" w:hAnsi="Calibri" w:cs="Calibri"/>
                <w:sz w:val="18"/>
                <w:szCs w:val="18"/>
              </w:rPr>
              <w:t>Creating Media: Video Editing</w:t>
            </w:r>
          </w:p>
          <w:p w14:paraId="430B0D9E" w14:textId="77777777" w:rsidR="00883E19" w:rsidRPr="000673D3" w:rsidRDefault="00883E19" w:rsidP="489F9C5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DAE0C65" w14:textId="77777777" w:rsidR="00883E19" w:rsidRDefault="00883E19" w:rsidP="489F9C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673D3">
              <w:rPr>
                <w:rFonts w:ascii="Calibri" w:eastAsia="Calibri" w:hAnsi="Calibri" w:cs="Calibri"/>
                <w:sz w:val="18"/>
                <w:szCs w:val="18"/>
              </w:rPr>
              <w:t>E-Safety</w:t>
            </w:r>
          </w:p>
          <w:p w14:paraId="37890F5D" w14:textId="3184471F" w:rsidR="00FD5737" w:rsidRPr="000673D3" w:rsidRDefault="00FD5737" w:rsidP="489F9C5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World Safer Internet Day </w:t>
            </w:r>
          </w:p>
        </w:tc>
        <w:tc>
          <w:tcPr>
            <w:tcW w:w="2081" w:type="dxa"/>
            <w:vAlign w:val="center"/>
          </w:tcPr>
          <w:p w14:paraId="201F45C5" w14:textId="4363667D" w:rsidR="00EB2593" w:rsidRPr="000673D3" w:rsidRDefault="00B53092" w:rsidP="489F9C5F">
            <w:pPr>
              <w:rPr>
                <w:rFonts w:ascii="Calibri Light" w:eastAsia="Calibri Light" w:hAnsi="Calibri Light" w:cs="Calibri Light"/>
              </w:rPr>
            </w:pPr>
            <w:r w:rsidRPr="000673D3">
              <w:rPr>
                <w:rFonts w:ascii="Calibri Light" w:eastAsia="Calibri Light" w:hAnsi="Calibri Light" w:cs="Calibri Light"/>
              </w:rPr>
              <w:t>Data and Information: Flat File Database</w:t>
            </w:r>
          </w:p>
        </w:tc>
        <w:tc>
          <w:tcPr>
            <w:tcW w:w="2236" w:type="dxa"/>
            <w:vAlign w:val="center"/>
          </w:tcPr>
          <w:p w14:paraId="3A37DD86" w14:textId="77777777" w:rsidR="00EB2593" w:rsidRPr="000673D3" w:rsidRDefault="00B53092" w:rsidP="489F9C5F">
            <w:pPr>
              <w:tabs>
                <w:tab w:val="center" w:pos="1148"/>
                <w:tab w:val="right" w:pos="2296"/>
              </w:tabs>
              <w:rPr>
                <w:rFonts w:ascii="Calibri Light" w:eastAsia="Calibri Light" w:hAnsi="Calibri Light" w:cs="Calibri Light"/>
              </w:rPr>
            </w:pPr>
            <w:r w:rsidRPr="000673D3">
              <w:rPr>
                <w:rFonts w:ascii="Calibri Light" w:eastAsia="Calibri Light" w:hAnsi="Calibri Light" w:cs="Calibri Light"/>
              </w:rPr>
              <w:t>Programming A: Selection in Physical Computing</w:t>
            </w:r>
          </w:p>
          <w:p w14:paraId="2F1D2E3D" w14:textId="77777777" w:rsidR="00883E19" w:rsidRPr="000673D3" w:rsidRDefault="00883E19" w:rsidP="489F9C5F">
            <w:pPr>
              <w:tabs>
                <w:tab w:val="center" w:pos="1148"/>
                <w:tab w:val="right" w:pos="2296"/>
              </w:tabs>
              <w:rPr>
                <w:rFonts w:ascii="Calibri Light" w:eastAsia="Calibri Light" w:hAnsi="Calibri Light" w:cs="Calibri Light"/>
              </w:rPr>
            </w:pPr>
          </w:p>
          <w:p w14:paraId="6AC44804" w14:textId="6237ECC5" w:rsidR="00883E19" w:rsidRPr="000673D3" w:rsidRDefault="00883E19" w:rsidP="489F9C5F">
            <w:pPr>
              <w:tabs>
                <w:tab w:val="center" w:pos="1148"/>
                <w:tab w:val="right" w:pos="2296"/>
              </w:tabs>
              <w:rPr>
                <w:rFonts w:ascii="Calibri Light" w:eastAsia="Calibri Light" w:hAnsi="Calibri Light" w:cs="Calibri Light"/>
              </w:rPr>
            </w:pPr>
            <w:r w:rsidRPr="000673D3">
              <w:rPr>
                <w:rFonts w:ascii="Calibri Light" w:eastAsia="Calibri Light" w:hAnsi="Calibri Light" w:cs="Calibri Light"/>
              </w:rPr>
              <w:t>E-Safety</w:t>
            </w:r>
            <w:r w:rsidR="0061773F">
              <w:rPr>
                <w:rFonts w:ascii="Calibri Light" w:eastAsia="Calibri Light" w:hAnsi="Calibri Light" w:cs="Calibri Light"/>
              </w:rPr>
              <w:t xml:space="preserve">-Twinkl Planning Online Safety (6 lessons) </w:t>
            </w:r>
          </w:p>
        </w:tc>
        <w:tc>
          <w:tcPr>
            <w:tcW w:w="2059" w:type="dxa"/>
            <w:vAlign w:val="center"/>
          </w:tcPr>
          <w:p w14:paraId="070BBD2A" w14:textId="5087C751" w:rsidR="00EB2593" w:rsidRPr="489F9C5F" w:rsidRDefault="00B53092" w:rsidP="489F9C5F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 xml:space="preserve">Programming B: Selection in Quizzes </w:t>
            </w:r>
          </w:p>
        </w:tc>
      </w:tr>
    </w:tbl>
    <w:p w14:paraId="36335D48" w14:textId="77777777" w:rsidR="00DC5323" w:rsidRDefault="00DC5323" w:rsidP="00DC5323">
      <w:pPr>
        <w:rPr>
          <w:rFonts w:ascii="Trebuchet MS" w:hAnsi="Trebuchet MS"/>
          <w:b/>
          <w:bCs/>
          <w:sz w:val="28"/>
          <w:szCs w:val="28"/>
        </w:rPr>
      </w:pPr>
    </w:p>
    <w:p w14:paraId="2CDC4F30" w14:textId="5CB7841C" w:rsidR="00076D83" w:rsidRDefault="00076D83" w:rsidP="00DC5323">
      <w:pPr>
        <w:rPr>
          <w:rFonts w:ascii="Trebuchet MS" w:hAnsi="Trebuchet MS"/>
          <w:b/>
          <w:bCs/>
          <w:sz w:val="28"/>
          <w:szCs w:val="28"/>
        </w:rPr>
      </w:pPr>
    </w:p>
    <w:sectPr w:rsidR="00076D83" w:rsidSect="002D77F2">
      <w:pgSz w:w="16838" w:h="11906" w:orient="landscape" w:code="9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F4E94" w14:textId="77777777" w:rsidR="00883E19" w:rsidRDefault="00883E19" w:rsidP="00883E19">
      <w:pPr>
        <w:spacing w:after="0" w:line="240" w:lineRule="auto"/>
      </w:pPr>
      <w:r>
        <w:separator/>
      </w:r>
    </w:p>
  </w:endnote>
  <w:endnote w:type="continuationSeparator" w:id="0">
    <w:p w14:paraId="01FC3CE1" w14:textId="77777777" w:rsidR="00883E19" w:rsidRDefault="00883E19" w:rsidP="0088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Extra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941E0" w14:textId="77777777" w:rsidR="00883E19" w:rsidRDefault="00883E19" w:rsidP="00883E19">
      <w:pPr>
        <w:spacing w:after="0" w:line="240" w:lineRule="auto"/>
      </w:pPr>
      <w:r>
        <w:separator/>
      </w:r>
    </w:p>
  </w:footnote>
  <w:footnote w:type="continuationSeparator" w:id="0">
    <w:p w14:paraId="40CEF792" w14:textId="77777777" w:rsidR="00883E19" w:rsidRDefault="00883E19" w:rsidP="00883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A208"/>
    <w:multiLevelType w:val="hybridMultilevel"/>
    <w:tmpl w:val="EE4C86B6"/>
    <w:lvl w:ilvl="0" w:tplc="7298B3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667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2A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04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8B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0B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06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68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6C1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C7B22"/>
    <w:multiLevelType w:val="hybridMultilevel"/>
    <w:tmpl w:val="AFFCDD0C"/>
    <w:lvl w:ilvl="0" w:tplc="D6C49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965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8A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07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88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0F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4F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A2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07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24"/>
    <w:rsid w:val="000673D3"/>
    <w:rsid w:val="00073583"/>
    <w:rsid w:val="00076D83"/>
    <w:rsid w:val="000774C8"/>
    <w:rsid w:val="000D54F5"/>
    <w:rsid w:val="000D5AD1"/>
    <w:rsid w:val="0011747F"/>
    <w:rsid w:val="001367F2"/>
    <w:rsid w:val="00190759"/>
    <w:rsid w:val="00196114"/>
    <w:rsid w:val="001D598B"/>
    <w:rsid w:val="00201BA2"/>
    <w:rsid w:val="00276BD9"/>
    <w:rsid w:val="002D77F2"/>
    <w:rsid w:val="002E1497"/>
    <w:rsid w:val="0035563E"/>
    <w:rsid w:val="00362B5A"/>
    <w:rsid w:val="0039037A"/>
    <w:rsid w:val="003B2CCC"/>
    <w:rsid w:val="004225BD"/>
    <w:rsid w:val="00456177"/>
    <w:rsid w:val="00461B18"/>
    <w:rsid w:val="00472209"/>
    <w:rsid w:val="00496635"/>
    <w:rsid w:val="004A5FF1"/>
    <w:rsid w:val="004B29AE"/>
    <w:rsid w:val="004D5953"/>
    <w:rsid w:val="00541AE5"/>
    <w:rsid w:val="00577876"/>
    <w:rsid w:val="005A7A6F"/>
    <w:rsid w:val="005B2724"/>
    <w:rsid w:val="005C209C"/>
    <w:rsid w:val="005D37AF"/>
    <w:rsid w:val="0061773F"/>
    <w:rsid w:val="006D135B"/>
    <w:rsid w:val="006D44A7"/>
    <w:rsid w:val="00712614"/>
    <w:rsid w:val="00721F9E"/>
    <w:rsid w:val="00726CEC"/>
    <w:rsid w:val="007C4E51"/>
    <w:rsid w:val="008024E7"/>
    <w:rsid w:val="00821CA4"/>
    <w:rsid w:val="00871DE5"/>
    <w:rsid w:val="00883E19"/>
    <w:rsid w:val="00890C09"/>
    <w:rsid w:val="00933C24"/>
    <w:rsid w:val="0097026A"/>
    <w:rsid w:val="00990F6F"/>
    <w:rsid w:val="00994F5C"/>
    <w:rsid w:val="009B6DAC"/>
    <w:rsid w:val="00A049BF"/>
    <w:rsid w:val="00A72944"/>
    <w:rsid w:val="00AD143B"/>
    <w:rsid w:val="00B23974"/>
    <w:rsid w:val="00B53092"/>
    <w:rsid w:val="00B84059"/>
    <w:rsid w:val="00BF56A1"/>
    <w:rsid w:val="00C40375"/>
    <w:rsid w:val="00C7775D"/>
    <w:rsid w:val="00CD00A6"/>
    <w:rsid w:val="00DC5323"/>
    <w:rsid w:val="00E10B72"/>
    <w:rsid w:val="00E3183D"/>
    <w:rsid w:val="00EB2593"/>
    <w:rsid w:val="00EF410C"/>
    <w:rsid w:val="00F24D95"/>
    <w:rsid w:val="00F33485"/>
    <w:rsid w:val="00F8312C"/>
    <w:rsid w:val="00FA6C98"/>
    <w:rsid w:val="00FD5737"/>
    <w:rsid w:val="00FD752A"/>
    <w:rsid w:val="01F33FB6"/>
    <w:rsid w:val="0390BAAE"/>
    <w:rsid w:val="03FC873B"/>
    <w:rsid w:val="041348D6"/>
    <w:rsid w:val="07A2EFFF"/>
    <w:rsid w:val="08F75208"/>
    <w:rsid w:val="0C1D1795"/>
    <w:rsid w:val="109BCAF4"/>
    <w:rsid w:val="111D7E41"/>
    <w:rsid w:val="12E283A4"/>
    <w:rsid w:val="14F197EE"/>
    <w:rsid w:val="177EE8BA"/>
    <w:rsid w:val="183E4271"/>
    <w:rsid w:val="187826F1"/>
    <w:rsid w:val="1CC0AC7C"/>
    <w:rsid w:val="2188F467"/>
    <w:rsid w:val="21DA7232"/>
    <w:rsid w:val="24DFCC5D"/>
    <w:rsid w:val="29611DA8"/>
    <w:rsid w:val="298B2278"/>
    <w:rsid w:val="29EA4C77"/>
    <w:rsid w:val="2A24E415"/>
    <w:rsid w:val="2AF89A21"/>
    <w:rsid w:val="2F0C0453"/>
    <w:rsid w:val="2F269917"/>
    <w:rsid w:val="35876D13"/>
    <w:rsid w:val="35940866"/>
    <w:rsid w:val="3879A0FC"/>
    <w:rsid w:val="3A502302"/>
    <w:rsid w:val="3BDCF047"/>
    <w:rsid w:val="3BE5A3C6"/>
    <w:rsid w:val="3C81CF08"/>
    <w:rsid w:val="3EFE2A2F"/>
    <w:rsid w:val="3F8EA104"/>
    <w:rsid w:val="3FB3DA31"/>
    <w:rsid w:val="3FF1F5AB"/>
    <w:rsid w:val="40423EE9"/>
    <w:rsid w:val="42D6D66C"/>
    <w:rsid w:val="44BF974D"/>
    <w:rsid w:val="4580FCCC"/>
    <w:rsid w:val="469EA080"/>
    <w:rsid w:val="489F9C5F"/>
    <w:rsid w:val="4A5B4A72"/>
    <w:rsid w:val="4AFA990C"/>
    <w:rsid w:val="4FF500B7"/>
    <w:rsid w:val="5034C11B"/>
    <w:rsid w:val="50EE1E52"/>
    <w:rsid w:val="5544D6F5"/>
    <w:rsid w:val="55C0BFBD"/>
    <w:rsid w:val="589FDF59"/>
    <w:rsid w:val="62B0EFEA"/>
    <w:rsid w:val="63967F99"/>
    <w:rsid w:val="687706C0"/>
    <w:rsid w:val="699FA495"/>
    <w:rsid w:val="6CF2D8F9"/>
    <w:rsid w:val="6E443551"/>
    <w:rsid w:val="6ECAE549"/>
    <w:rsid w:val="72B5C1D5"/>
    <w:rsid w:val="73EDC45E"/>
    <w:rsid w:val="73EFEFA2"/>
    <w:rsid w:val="74A23011"/>
    <w:rsid w:val="7635930C"/>
    <w:rsid w:val="766504BD"/>
    <w:rsid w:val="78AB3762"/>
    <w:rsid w:val="7A85AD36"/>
    <w:rsid w:val="7C6F8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58CB0"/>
  <w15:chartTrackingRefBased/>
  <w15:docId w15:val="{FB4FCE52-C08E-4F35-BB1A-741A66E3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000D5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489F9C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3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E19"/>
  </w:style>
  <w:style w:type="paragraph" w:styleId="Footer">
    <w:name w:val="footer"/>
    <w:basedOn w:val="Normal"/>
    <w:link w:val="FooterChar"/>
    <w:uiPriority w:val="99"/>
    <w:unhideWhenUsed/>
    <w:rsid w:val="00883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3CEE5E792AF49A7ECF2278F08B108" ma:contentTypeVersion="12" ma:contentTypeDescription="Create a new document." ma:contentTypeScope="" ma:versionID="adbb055920060cff07803b12a64f0529">
  <xsd:schema xmlns:xsd="http://www.w3.org/2001/XMLSchema" xmlns:xs="http://www.w3.org/2001/XMLSchema" xmlns:p="http://schemas.microsoft.com/office/2006/metadata/properties" xmlns:ns2="34ec74e5-08b3-433a-94b6-4600ff15c522" xmlns:ns3="03f13b5f-a71b-413a-8473-d7cb206e1677" targetNamespace="http://schemas.microsoft.com/office/2006/metadata/properties" ma:root="true" ma:fieldsID="d28d708af8f4fce8b6758d3332ddb4e7" ns2:_="" ns3:_="">
    <xsd:import namespace="34ec74e5-08b3-433a-94b6-4600ff15c522"/>
    <xsd:import namespace="03f13b5f-a71b-413a-8473-d7cb206e1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c74e5-08b3-433a-94b6-4600ff15c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8d48a5-f9e9-4ad4-8066-3d76b8785b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13b5f-a71b-413a-8473-d7cb206e16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2850f6-15cb-4a01-a012-66eb44eff561}" ma:internalName="TaxCatchAll" ma:showField="CatchAllData" ma:web="03f13b5f-a71b-413a-8473-d7cb206e1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ec74e5-08b3-433a-94b6-4600ff15c522">
      <Terms xmlns="http://schemas.microsoft.com/office/infopath/2007/PartnerControls"/>
    </lcf76f155ced4ddcb4097134ff3c332f>
    <TaxCatchAll xmlns="03f13b5f-a71b-413a-8473-d7cb206e1677" xsi:nil="true"/>
  </documentManagement>
</p:properties>
</file>

<file path=customXml/itemProps1.xml><?xml version="1.0" encoding="utf-8"?>
<ds:datastoreItem xmlns:ds="http://schemas.openxmlformats.org/officeDocument/2006/customXml" ds:itemID="{24A5D1A0-0FAF-4190-A5E4-4E68692A9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c74e5-08b3-433a-94b6-4600ff15c522"/>
    <ds:schemaRef ds:uri="03f13b5f-a71b-413a-8473-d7cb206e1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E5835-1F0D-4A1F-8B40-E40652F2A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4AE15-B2E9-4075-B251-2569C983717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03f13b5f-a71b-413a-8473-d7cb206e1677"/>
    <ds:schemaRef ds:uri="34ec74e5-08b3-433a-94b6-4600ff15c52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Richards</dc:creator>
  <cp:keywords/>
  <dc:description/>
  <cp:lastModifiedBy>Thorsten Beth</cp:lastModifiedBy>
  <cp:revision>5</cp:revision>
  <dcterms:created xsi:type="dcterms:W3CDTF">2026-04-17T15:36:00Z</dcterms:created>
  <dcterms:modified xsi:type="dcterms:W3CDTF">2026-04-17T16:10:00Z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0x0101007FF3CEE5E792AF49A7ECF2278F08B108</vt:lpwstr>
  </property>
  <property fmtid="{D5CDD505-2E9C-101B-9397-08002B2CF9AE}" pid="3" name="MediaServiceImageTags">
    <vt:lpwstr/>
  </property>
</Properties>
</file>