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76FC" w14:textId="1BFCA737" w:rsidR="005A5DD6" w:rsidRPr="00C83CA2" w:rsidRDefault="00E03548" w:rsidP="00CE3970">
      <w:pPr>
        <w:jc w:val="center"/>
        <w:rPr>
          <w:rFonts w:asciiTheme="majorHAnsi" w:hAnsiTheme="majorHAnsi" w:cstheme="majorHAnsi"/>
        </w:rPr>
      </w:pPr>
      <w:r w:rsidRPr="00C83CA2">
        <w:rPr>
          <w:rFonts w:asciiTheme="majorHAnsi" w:hAnsiTheme="majorHAnsi" w:cstheme="majorHAnsi"/>
        </w:rPr>
        <w:t>Red class year plan 202</w:t>
      </w:r>
      <w:r w:rsidR="008F4A50" w:rsidRPr="00C83CA2">
        <w:rPr>
          <w:rFonts w:asciiTheme="majorHAnsi" w:hAnsiTheme="majorHAnsi" w:cstheme="majorHAnsi"/>
        </w:rPr>
        <w:t>4</w:t>
      </w:r>
      <w:r w:rsidRPr="00C83CA2">
        <w:rPr>
          <w:rFonts w:asciiTheme="majorHAnsi" w:hAnsiTheme="majorHAnsi" w:cstheme="majorHAnsi"/>
        </w:rPr>
        <w:t>-2</w:t>
      </w:r>
      <w:r w:rsidR="008F4A50" w:rsidRPr="00C83CA2">
        <w:rPr>
          <w:rFonts w:asciiTheme="majorHAnsi" w:hAnsiTheme="majorHAnsi" w:cstheme="majorHAnsi"/>
        </w:rPr>
        <w:t>5</w:t>
      </w:r>
    </w:p>
    <w:tbl>
      <w:tblPr>
        <w:tblStyle w:val="TableGrid"/>
        <w:tblW w:w="16019" w:type="dxa"/>
        <w:tblInd w:w="-856" w:type="dxa"/>
        <w:tblLook w:val="04A0" w:firstRow="1" w:lastRow="0" w:firstColumn="1" w:lastColumn="0" w:noHBand="0" w:noVBand="1"/>
      </w:tblPr>
      <w:tblGrid>
        <w:gridCol w:w="2114"/>
        <w:gridCol w:w="2833"/>
        <w:gridCol w:w="3049"/>
        <w:gridCol w:w="1880"/>
        <w:gridCol w:w="2042"/>
        <w:gridCol w:w="2191"/>
        <w:gridCol w:w="1910"/>
      </w:tblGrid>
      <w:tr w:rsidR="008F4A50" w:rsidRPr="00C83CA2" w14:paraId="1369C0F6" w14:textId="77777777" w:rsidTr="008F4A50">
        <w:trPr>
          <w:trHeight w:val="583"/>
        </w:trPr>
        <w:tc>
          <w:tcPr>
            <w:tcW w:w="2114" w:type="dxa"/>
          </w:tcPr>
          <w:p w14:paraId="51EA5FA3" w14:textId="3EC01D2E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Topic</w:t>
            </w:r>
          </w:p>
        </w:tc>
        <w:tc>
          <w:tcPr>
            <w:tcW w:w="2833" w:type="dxa"/>
          </w:tcPr>
          <w:p w14:paraId="53D4D4FE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Autumn 1</w:t>
            </w:r>
          </w:p>
          <w:p w14:paraId="26FC0544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C83CA2">
              <w:rPr>
                <w:rFonts w:asciiTheme="majorHAnsi" w:hAnsiTheme="majorHAnsi" w:cstheme="majorHAnsi"/>
                <w:lang w:val="en-US"/>
              </w:rPr>
              <w:t>Colour</w:t>
            </w:r>
            <w:proofErr w:type="spellEnd"/>
            <w:r w:rsidRPr="00C83CA2">
              <w:rPr>
                <w:rFonts w:asciiTheme="majorHAnsi" w:hAnsiTheme="majorHAnsi" w:cstheme="majorHAnsi"/>
                <w:lang w:val="en-US"/>
              </w:rPr>
              <w:t xml:space="preserve"> and pattern/Autumn</w:t>
            </w:r>
          </w:p>
          <w:p w14:paraId="2763D84B" w14:textId="4AF1AD2F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49" w:type="dxa"/>
          </w:tcPr>
          <w:p w14:paraId="2D62D83F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Autumn 2</w:t>
            </w:r>
          </w:p>
          <w:p w14:paraId="3C6D7430" w14:textId="440EBADC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Light/Dark/Day/Night, Diwali, space, Christmas/Winter</w:t>
            </w:r>
          </w:p>
        </w:tc>
        <w:tc>
          <w:tcPr>
            <w:tcW w:w="1880" w:type="dxa"/>
          </w:tcPr>
          <w:p w14:paraId="042358D3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Spring 1</w:t>
            </w:r>
          </w:p>
          <w:p w14:paraId="4E0F1F17" w14:textId="5B135464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Birds, Chinese New Year, Frozen lands</w:t>
            </w:r>
          </w:p>
        </w:tc>
        <w:tc>
          <w:tcPr>
            <w:tcW w:w="2042" w:type="dxa"/>
          </w:tcPr>
          <w:p w14:paraId="0F9973F2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Spring 2</w:t>
            </w:r>
          </w:p>
          <w:p w14:paraId="0D01C8CF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Time to move/Spring</w:t>
            </w:r>
          </w:p>
          <w:p w14:paraId="3528A466" w14:textId="7C2AA0D0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91" w:type="dxa"/>
          </w:tcPr>
          <w:p w14:paraId="18816207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Summer 1</w:t>
            </w:r>
          </w:p>
          <w:p w14:paraId="7337BE3C" w14:textId="369A5C31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Homes in different places/Summer</w:t>
            </w:r>
          </w:p>
        </w:tc>
        <w:tc>
          <w:tcPr>
            <w:tcW w:w="1910" w:type="dxa"/>
          </w:tcPr>
          <w:p w14:paraId="5ACF9FBD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Summer 2</w:t>
            </w:r>
          </w:p>
          <w:p w14:paraId="6A2FEAA0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Habitats</w:t>
            </w:r>
          </w:p>
          <w:p w14:paraId="3C89F431" w14:textId="4BDE5ECF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</w:tr>
      <w:tr w:rsidR="008F4A50" w:rsidRPr="00C83CA2" w14:paraId="5BBF66BE" w14:textId="77777777" w:rsidTr="008F4A50">
        <w:trPr>
          <w:trHeight w:val="583"/>
        </w:trPr>
        <w:tc>
          <w:tcPr>
            <w:tcW w:w="2114" w:type="dxa"/>
            <w:shd w:val="clear" w:color="auto" w:fill="auto"/>
          </w:tcPr>
          <w:p w14:paraId="45072411" w14:textId="46DE3DB0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RE</w:t>
            </w:r>
          </w:p>
        </w:tc>
        <w:tc>
          <w:tcPr>
            <w:tcW w:w="2833" w:type="dxa"/>
            <w:shd w:val="clear" w:color="auto" w:fill="auto"/>
          </w:tcPr>
          <w:p w14:paraId="466A68AE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Creation 1</w:t>
            </w:r>
          </w:p>
          <w:p w14:paraId="7B3EA9A8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Why is the word God important to Christians?</w:t>
            </w:r>
          </w:p>
          <w:p w14:paraId="3DFF743F" w14:textId="521260EA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A Muslim whispering Allah in a </w:t>
            </w:r>
            <w:proofErr w:type="spellStart"/>
            <w:r w:rsidRPr="00C83CA2">
              <w:rPr>
                <w:rFonts w:asciiTheme="majorHAnsi" w:hAnsiTheme="majorHAnsi" w:cstheme="majorHAnsi"/>
                <w:lang w:val="en-US"/>
              </w:rPr>
              <w:t>babys</w:t>
            </w:r>
            <w:proofErr w:type="spellEnd"/>
            <w:r w:rsidRPr="00C83CA2">
              <w:rPr>
                <w:rFonts w:asciiTheme="majorHAnsi" w:hAnsiTheme="majorHAnsi" w:cstheme="majorHAnsi"/>
                <w:lang w:val="en-US"/>
              </w:rPr>
              <w:t xml:space="preserve"> ear.</w:t>
            </w:r>
          </w:p>
        </w:tc>
        <w:tc>
          <w:tcPr>
            <w:tcW w:w="3049" w:type="dxa"/>
            <w:shd w:val="clear" w:color="auto" w:fill="auto"/>
          </w:tcPr>
          <w:p w14:paraId="0CBDDDC7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Incarnation 1</w:t>
            </w:r>
          </w:p>
          <w:p w14:paraId="6AF1E3F9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Why do Christians perform nativity plays at Christmas?</w:t>
            </w:r>
          </w:p>
          <w:p w14:paraId="0C1B6716" w14:textId="03D20F21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A Muslim story – Muhammed and the Ants.</w:t>
            </w:r>
          </w:p>
        </w:tc>
        <w:tc>
          <w:tcPr>
            <w:tcW w:w="1880" w:type="dxa"/>
            <w:shd w:val="clear" w:color="auto" w:fill="auto"/>
          </w:tcPr>
          <w:p w14:paraId="145A8C91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Salvation 2</w:t>
            </w:r>
          </w:p>
          <w:p w14:paraId="70CF5AB5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How can we help others when they need it?</w:t>
            </w:r>
          </w:p>
          <w:p w14:paraId="124E7470" w14:textId="3B36FA68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A </w:t>
            </w:r>
            <w:proofErr w:type="spellStart"/>
            <w:r w:rsidRPr="00C83CA2">
              <w:rPr>
                <w:rFonts w:asciiTheme="majorHAnsi" w:hAnsiTheme="majorHAnsi" w:cstheme="majorHAnsi"/>
                <w:lang w:val="en-US"/>
              </w:rPr>
              <w:t>sikh</w:t>
            </w:r>
            <w:proofErr w:type="spellEnd"/>
            <w:r w:rsidRPr="00C83CA2">
              <w:rPr>
                <w:rFonts w:asciiTheme="majorHAnsi" w:hAnsiTheme="majorHAnsi" w:cstheme="majorHAnsi"/>
                <w:lang w:val="en-US"/>
              </w:rPr>
              <w:t xml:space="preserve"> story – Har Gobind and the 52 Princes.</w:t>
            </w:r>
          </w:p>
        </w:tc>
        <w:tc>
          <w:tcPr>
            <w:tcW w:w="2042" w:type="dxa"/>
            <w:shd w:val="clear" w:color="auto" w:fill="auto"/>
          </w:tcPr>
          <w:p w14:paraId="4731430B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Salvation 1 </w:t>
            </w:r>
          </w:p>
          <w:p w14:paraId="47E5DFFA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Why do Christians put a cross in an </w:t>
            </w:r>
            <w:proofErr w:type="gramStart"/>
            <w:r w:rsidRPr="00C83CA2">
              <w:rPr>
                <w:rFonts w:asciiTheme="majorHAnsi" w:hAnsiTheme="majorHAnsi" w:cstheme="majorHAnsi"/>
                <w:lang w:val="en-US"/>
              </w:rPr>
              <w:t>Easter garden</w:t>
            </w:r>
            <w:proofErr w:type="gramEnd"/>
            <w:r w:rsidRPr="00C83CA2">
              <w:rPr>
                <w:rFonts w:asciiTheme="majorHAnsi" w:hAnsiTheme="majorHAnsi" w:cstheme="majorHAnsi"/>
                <w:lang w:val="en-US"/>
              </w:rPr>
              <w:t>?</w:t>
            </w:r>
          </w:p>
          <w:p w14:paraId="66D59E10" w14:textId="2C9B04C2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A Buddhist </w:t>
            </w:r>
            <w:proofErr w:type="gramStart"/>
            <w:r w:rsidRPr="00C83CA2">
              <w:rPr>
                <w:rFonts w:asciiTheme="majorHAnsi" w:hAnsiTheme="majorHAnsi" w:cstheme="majorHAnsi"/>
                <w:lang w:val="en-US"/>
              </w:rPr>
              <w:t>story  The</w:t>
            </w:r>
            <w:proofErr w:type="gramEnd"/>
            <w:r w:rsidRPr="00C83CA2">
              <w:rPr>
                <w:rFonts w:asciiTheme="majorHAnsi" w:hAnsiTheme="majorHAnsi" w:cstheme="majorHAnsi"/>
                <w:lang w:val="en-US"/>
              </w:rPr>
              <w:t xml:space="preserve"> Monkey King.</w:t>
            </w:r>
          </w:p>
        </w:tc>
        <w:tc>
          <w:tcPr>
            <w:tcW w:w="2191" w:type="dxa"/>
            <w:shd w:val="clear" w:color="auto" w:fill="auto"/>
          </w:tcPr>
          <w:p w14:paraId="186E49E1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Incarnation 2 </w:t>
            </w:r>
          </w:p>
          <w:p w14:paraId="5A14F349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What makes every single person unique and precious?</w:t>
            </w:r>
          </w:p>
          <w:p w14:paraId="2C1DC08D" w14:textId="7AEDB892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Hindus celebrating at Raksha </w:t>
            </w:r>
            <w:proofErr w:type="spellStart"/>
            <w:r w:rsidRPr="00C83CA2">
              <w:rPr>
                <w:rFonts w:asciiTheme="majorHAnsi" w:hAnsiTheme="majorHAnsi" w:cstheme="majorHAnsi"/>
                <w:lang w:val="en-US"/>
              </w:rPr>
              <w:t>Banghan</w:t>
            </w:r>
            <w:proofErr w:type="spellEnd"/>
            <w:r w:rsidRPr="00C83CA2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14:paraId="0CCEBD24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Creation 2</w:t>
            </w:r>
          </w:p>
          <w:p w14:paraId="723ACA8B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How can we care for our wonderful world?</w:t>
            </w:r>
          </w:p>
          <w:p w14:paraId="0C70BAEA" w14:textId="3B004899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Tu be Shevat- the Jewish Birthday of Trees.</w:t>
            </w:r>
          </w:p>
        </w:tc>
      </w:tr>
      <w:tr w:rsidR="008F4A50" w:rsidRPr="00C83CA2" w14:paraId="65FFD036" w14:textId="77777777" w:rsidTr="008F4A50">
        <w:trPr>
          <w:trHeight w:val="583"/>
        </w:trPr>
        <w:tc>
          <w:tcPr>
            <w:tcW w:w="2114" w:type="dxa"/>
            <w:shd w:val="clear" w:color="auto" w:fill="auto"/>
          </w:tcPr>
          <w:p w14:paraId="706A4C5C" w14:textId="510B3E14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Emotions for Learning</w:t>
            </w:r>
          </w:p>
          <w:p w14:paraId="01527D1A" w14:textId="3A53A015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3" w:type="dxa"/>
            <w:shd w:val="clear" w:color="auto" w:fill="auto"/>
          </w:tcPr>
          <w:p w14:paraId="54124609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1-11 Belonging</w:t>
            </w:r>
          </w:p>
          <w:p w14:paraId="2BC25968" w14:textId="30E9B59C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49" w:type="dxa"/>
            <w:shd w:val="clear" w:color="auto" w:fill="auto"/>
          </w:tcPr>
          <w:p w14:paraId="6A936131" w14:textId="03E77D9E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12-14 Feelings</w:t>
            </w:r>
          </w:p>
          <w:p w14:paraId="6B4C8235" w14:textId="2B57E768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15- 16 Problem solving</w:t>
            </w:r>
          </w:p>
          <w:p w14:paraId="5A0593E2" w14:textId="2143CDEC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17-18 Myself</w:t>
            </w:r>
          </w:p>
          <w:p w14:paraId="1C21E8E5" w14:textId="6333DDE2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19-20 Relationships</w:t>
            </w:r>
          </w:p>
        </w:tc>
        <w:tc>
          <w:tcPr>
            <w:tcW w:w="1880" w:type="dxa"/>
            <w:shd w:val="clear" w:color="auto" w:fill="auto"/>
          </w:tcPr>
          <w:p w14:paraId="1948D7F9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21-24 Belonging</w:t>
            </w:r>
          </w:p>
          <w:p w14:paraId="5BF05595" w14:textId="593EB018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25-30 Feelings</w:t>
            </w:r>
          </w:p>
        </w:tc>
        <w:tc>
          <w:tcPr>
            <w:tcW w:w="2042" w:type="dxa"/>
            <w:shd w:val="clear" w:color="auto" w:fill="auto"/>
          </w:tcPr>
          <w:p w14:paraId="628F28AA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31-33 Problem solving</w:t>
            </w:r>
          </w:p>
          <w:p w14:paraId="575A5881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34 Myself</w:t>
            </w:r>
          </w:p>
          <w:p w14:paraId="36ADE981" w14:textId="759F8AED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35-40 Relationships</w:t>
            </w:r>
          </w:p>
          <w:p w14:paraId="2E101E68" w14:textId="04A1A8A0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91" w:type="dxa"/>
            <w:shd w:val="clear" w:color="auto" w:fill="auto"/>
          </w:tcPr>
          <w:p w14:paraId="2A0ECAC5" w14:textId="49E20829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41-44 Belonging</w:t>
            </w:r>
          </w:p>
          <w:p w14:paraId="3CFEA922" w14:textId="054A60DA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45-Feelings</w:t>
            </w:r>
          </w:p>
          <w:p w14:paraId="561FFAA2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46-48 Problem solving</w:t>
            </w:r>
          </w:p>
          <w:p w14:paraId="3B6B3720" w14:textId="1172432B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49-55 Myself</w:t>
            </w:r>
          </w:p>
        </w:tc>
        <w:tc>
          <w:tcPr>
            <w:tcW w:w="1910" w:type="dxa"/>
            <w:shd w:val="clear" w:color="auto" w:fill="auto"/>
          </w:tcPr>
          <w:p w14:paraId="398935CB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56-58 Relationships</w:t>
            </w:r>
          </w:p>
          <w:p w14:paraId="1B2E9B12" w14:textId="560ADAC4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59-60 Change</w:t>
            </w:r>
          </w:p>
        </w:tc>
      </w:tr>
      <w:tr w:rsidR="008F4A50" w:rsidRPr="00C83CA2" w14:paraId="60A61613" w14:textId="77777777" w:rsidTr="008F4A50">
        <w:trPr>
          <w:trHeight w:val="583"/>
        </w:trPr>
        <w:tc>
          <w:tcPr>
            <w:tcW w:w="2114" w:type="dxa"/>
            <w:shd w:val="clear" w:color="auto" w:fill="auto"/>
          </w:tcPr>
          <w:p w14:paraId="52A9C800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C83CA2">
              <w:rPr>
                <w:rFonts w:asciiTheme="majorHAnsi" w:hAnsiTheme="majorHAnsi" w:cstheme="majorHAnsi"/>
                <w:lang w:val="en-US"/>
              </w:rPr>
              <w:t>Self regulation</w:t>
            </w:r>
            <w:proofErr w:type="spellEnd"/>
          </w:p>
          <w:p w14:paraId="1B677B22" w14:textId="566A87D5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Target setting</w:t>
            </w:r>
          </w:p>
        </w:tc>
        <w:tc>
          <w:tcPr>
            <w:tcW w:w="2833" w:type="dxa"/>
            <w:shd w:val="clear" w:color="auto" w:fill="auto"/>
          </w:tcPr>
          <w:p w14:paraId="6BEB95E0" w14:textId="4FE9DC6E" w:rsidR="008F4A50" w:rsidRPr="00C83CA2" w:rsidRDefault="008F4A50" w:rsidP="004759F8">
            <w:pPr>
              <w:tabs>
                <w:tab w:val="left" w:pos="4812"/>
              </w:tabs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</w:rPr>
              <w:t>What I like to do…</w:t>
            </w:r>
          </w:p>
        </w:tc>
        <w:tc>
          <w:tcPr>
            <w:tcW w:w="3049" w:type="dxa"/>
            <w:shd w:val="clear" w:color="auto" w:fill="auto"/>
          </w:tcPr>
          <w:p w14:paraId="47E19A00" w14:textId="59BA50EF" w:rsidR="008F4A50" w:rsidRPr="00C83CA2" w:rsidRDefault="008F4A50" w:rsidP="004759F8">
            <w:pPr>
              <w:tabs>
                <w:tab w:val="left" w:pos="4812"/>
              </w:tabs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</w:rPr>
              <w:t>What I am good at…</w:t>
            </w:r>
          </w:p>
        </w:tc>
        <w:tc>
          <w:tcPr>
            <w:tcW w:w="1880" w:type="dxa"/>
            <w:shd w:val="clear" w:color="auto" w:fill="auto"/>
          </w:tcPr>
          <w:p w14:paraId="34DDD3EF" w14:textId="5BBFCD05" w:rsidR="008F4A50" w:rsidRPr="00C83CA2" w:rsidRDefault="008F4A50" w:rsidP="004759F8">
            <w:pPr>
              <w:rPr>
                <w:rFonts w:asciiTheme="majorHAnsi" w:hAnsiTheme="majorHAnsi" w:cstheme="majorHAnsi"/>
                <w:bCs/>
                <w:lang w:val="en-US"/>
              </w:rPr>
            </w:pPr>
            <w:r w:rsidRPr="00C83CA2">
              <w:rPr>
                <w:rFonts w:asciiTheme="majorHAnsi" w:hAnsiTheme="majorHAnsi" w:cstheme="majorHAnsi"/>
              </w:rPr>
              <w:t>What I have got better at…</w:t>
            </w:r>
          </w:p>
        </w:tc>
        <w:tc>
          <w:tcPr>
            <w:tcW w:w="2042" w:type="dxa"/>
            <w:shd w:val="clear" w:color="auto" w:fill="auto"/>
          </w:tcPr>
          <w:p w14:paraId="3D183AD0" w14:textId="3A63407F" w:rsidR="008F4A50" w:rsidRPr="00C83CA2" w:rsidRDefault="008F4A50" w:rsidP="004759F8">
            <w:pPr>
              <w:rPr>
                <w:rFonts w:asciiTheme="majorHAnsi" w:hAnsiTheme="majorHAnsi" w:cstheme="majorHAnsi"/>
                <w:bCs/>
                <w:lang w:val="en-US"/>
              </w:rPr>
            </w:pPr>
            <w:r w:rsidRPr="00C83CA2">
              <w:rPr>
                <w:rFonts w:asciiTheme="majorHAnsi" w:hAnsiTheme="majorHAnsi" w:cstheme="majorHAnsi"/>
              </w:rPr>
              <w:t xml:space="preserve">What I want to get better </w:t>
            </w:r>
            <w:proofErr w:type="gramStart"/>
            <w:r w:rsidRPr="00C83CA2">
              <w:rPr>
                <w:rFonts w:asciiTheme="majorHAnsi" w:hAnsiTheme="majorHAnsi" w:cstheme="majorHAnsi"/>
              </w:rPr>
              <w:t>at..</w:t>
            </w:r>
            <w:proofErr w:type="gramEnd"/>
          </w:p>
        </w:tc>
        <w:tc>
          <w:tcPr>
            <w:tcW w:w="4101" w:type="dxa"/>
            <w:gridSpan w:val="2"/>
            <w:shd w:val="clear" w:color="auto" w:fill="auto"/>
          </w:tcPr>
          <w:p w14:paraId="202904B3" w14:textId="0CAE2979" w:rsidR="008F4A50" w:rsidRPr="00C83CA2" w:rsidRDefault="008F4A50" w:rsidP="004759F8">
            <w:pPr>
              <w:rPr>
                <w:rFonts w:asciiTheme="majorHAnsi" w:hAnsiTheme="majorHAnsi" w:cstheme="majorHAnsi"/>
                <w:bCs/>
                <w:lang w:val="en-US"/>
              </w:rPr>
            </w:pPr>
            <w:r w:rsidRPr="00C83CA2">
              <w:rPr>
                <w:rFonts w:asciiTheme="majorHAnsi" w:hAnsiTheme="majorHAnsi" w:cstheme="majorHAnsi"/>
              </w:rPr>
              <w:t>What I want to get better at</w:t>
            </w:r>
          </w:p>
        </w:tc>
      </w:tr>
      <w:tr w:rsidR="008F4A50" w:rsidRPr="00C83CA2" w14:paraId="15F4583A" w14:textId="77777777" w:rsidTr="008F4A50">
        <w:trPr>
          <w:trHeight w:val="583"/>
        </w:trPr>
        <w:tc>
          <w:tcPr>
            <w:tcW w:w="2114" w:type="dxa"/>
            <w:shd w:val="clear" w:color="auto" w:fill="auto"/>
          </w:tcPr>
          <w:p w14:paraId="3268EB9B" w14:textId="26BF317D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Managing self</w:t>
            </w:r>
          </w:p>
        </w:tc>
        <w:tc>
          <w:tcPr>
            <w:tcW w:w="2833" w:type="dxa"/>
            <w:shd w:val="clear" w:color="auto" w:fill="auto"/>
          </w:tcPr>
          <w:p w14:paraId="0FDA60D4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sz w:val="22"/>
                <w:szCs w:val="22"/>
              </w:rPr>
              <w:t>Be confident to try new activities.</w:t>
            </w:r>
          </w:p>
          <w:p w14:paraId="47C16561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sz w:val="22"/>
                <w:szCs w:val="22"/>
              </w:rPr>
              <w:t>Manage own personal needs.</w:t>
            </w:r>
          </w:p>
          <w:p w14:paraId="7E2364FC" w14:textId="615B1533" w:rsidR="008F4A50" w:rsidRPr="00C83CA2" w:rsidRDefault="008F4A50" w:rsidP="004759F8">
            <w:pPr>
              <w:tabs>
                <w:tab w:val="left" w:pos="4812"/>
              </w:tabs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Dress and undress. </w:t>
            </w:r>
          </w:p>
        </w:tc>
        <w:tc>
          <w:tcPr>
            <w:tcW w:w="3049" w:type="dxa"/>
            <w:shd w:val="clear" w:color="auto" w:fill="auto"/>
          </w:tcPr>
          <w:p w14:paraId="2EE619EC" w14:textId="7E4932FE" w:rsidR="008F4A50" w:rsidRPr="00C83CA2" w:rsidRDefault="008F4A50" w:rsidP="004759F8">
            <w:pPr>
              <w:tabs>
                <w:tab w:val="left" w:pos="4812"/>
              </w:tabs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Following rules in play. Create a new game and create the rules.</w:t>
            </w:r>
          </w:p>
        </w:tc>
        <w:tc>
          <w:tcPr>
            <w:tcW w:w="1880" w:type="dxa"/>
            <w:shd w:val="clear" w:color="auto" w:fill="auto"/>
          </w:tcPr>
          <w:p w14:paraId="4C7D4EAC" w14:textId="593648F0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Healthy food choices. Know about regular physical </w:t>
            </w:r>
            <w:proofErr w:type="spellStart"/>
            <w:r w:rsidRPr="00C83CA2">
              <w:rPr>
                <w:rFonts w:asciiTheme="majorHAnsi" w:hAnsiTheme="majorHAnsi" w:cstheme="majorHAnsi"/>
              </w:rPr>
              <w:t>activitiy</w:t>
            </w:r>
            <w:proofErr w:type="spellEnd"/>
            <w:r w:rsidRPr="00C83CA2">
              <w:rPr>
                <w:rFonts w:asciiTheme="majorHAnsi" w:hAnsiTheme="majorHAnsi" w:cstheme="majorHAnsi"/>
              </w:rPr>
              <w:t>. Teeth brushing. Sleep and sensible screen time.</w:t>
            </w:r>
          </w:p>
        </w:tc>
        <w:tc>
          <w:tcPr>
            <w:tcW w:w="2042" w:type="dxa"/>
            <w:shd w:val="clear" w:color="auto" w:fill="auto"/>
          </w:tcPr>
          <w:p w14:paraId="7E3FF173" w14:textId="1298F309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Being a safe pedestrian.</w:t>
            </w:r>
          </w:p>
        </w:tc>
        <w:tc>
          <w:tcPr>
            <w:tcW w:w="4101" w:type="dxa"/>
            <w:gridSpan w:val="2"/>
            <w:shd w:val="clear" w:color="auto" w:fill="auto"/>
          </w:tcPr>
          <w:p w14:paraId="10B05D90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sz w:val="22"/>
                <w:szCs w:val="22"/>
              </w:rPr>
              <w:t xml:space="preserve">Show resilience and perseverance in the face of challenge. </w:t>
            </w:r>
          </w:p>
          <w:p w14:paraId="5902271E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sz w:val="22"/>
                <w:szCs w:val="22"/>
              </w:rPr>
              <w:t xml:space="preserve">Choose something the child needs to get better at. </w:t>
            </w:r>
          </w:p>
          <w:p w14:paraId="761EC83A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</w:tr>
      <w:tr w:rsidR="008F4A50" w:rsidRPr="00C83CA2" w14:paraId="30457257" w14:textId="77777777" w:rsidTr="008F4A50">
        <w:trPr>
          <w:trHeight w:val="593"/>
        </w:trPr>
        <w:tc>
          <w:tcPr>
            <w:tcW w:w="2114" w:type="dxa"/>
            <w:shd w:val="clear" w:color="auto" w:fill="auto"/>
          </w:tcPr>
          <w:p w14:paraId="164B0835" w14:textId="2037989A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Maths</w:t>
            </w:r>
          </w:p>
        </w:tc>
        <w:tc>
          <w:tcPr>
            <w:tcW w:w="2833" w:type="dxa"/>
            <w:shd w:val="clear" w:color="auto" w:fill="auto"/>
          </w:tcPr>
          <w:p w14:paraId="4A63EA1F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2-Getting to know you.</w:t>
            </w:r>
          </w:p>
          <w:p w14:paraId="699CCC54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2- Match sort, compare</w:t>
            </w:r>
          </w:p>
          <w:p w14:paraId="57868AB5" w14:textId="3922B385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2-Talk about measure and pattern.</w:t>
            </w:r>
          </w:p>
        </w:tc>
        <w:tc>
          <w:tcPr>
            <w:tcW w:w="3049" w:type="dxa"/>
            <w:shd w:val="clear" w:color="auto" w:fill="auto"/>
          </w:tcPr>
          <w:p w14:paraId="2849AF9C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2-</w:t>
            </w:r>
            <w:proofErr w:type="spellStart"/>
            <w:r w:rsidRPr="00C83CA2">
              <w:rPr>
                <w:rFonts w:asciiTheme="majorHAnsi" w:hAnsiTheme="majorHAnsi" w:cstheme="majorHAnsi"/>
              </w:rPr>
              <w:t>Its</w:t>
            </w:r>
            <w:proofErr w:type="spellEnd"/>
            <w:r w:rsidRPr="00C83CA2">
              <w:rPr>
                <w:rFonts w:asciiTheme="majorHAnsi" w:hAnsiTheme="majorHAnsi" w:cstheme="majorHAnsi"/>
              </w:rPr>
              <w:t xml:space="preserve"> me 123,</w:t>
            </w:r>
          </w:p>
          <w:p w14:paraId="5E48C5EC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1-circles and triangles</w:t>
            </w:r>
          </w:p>
          <w:p w14:paraId="16C611E1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2 -12345</w:t>
            </w:r>
          </w:p>
          <w:p w14:paraId="5F841718" w14:textId="434B24B4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Shapes with 4 sides.</w:t>
            </w:r>
          </w:p>
        </w:tc>
        <w:tc>
          <w:tcPr>
            <w:tcW w:w="1880" w:type="dxa"/>
            <w:shd w:val="clear" w:color="auto" w:fill="auto"/>
          </w:tcPr>
          <w:p w14:paraId="0FA1AA8F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2-Alive in 5.</w:t>
            </w:r>
          </w:p>
          <w:p w14:paraId="5FC57842" w14:textId="1DCEC136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1 mass and capacity</w:t>
            </w:r>
          </w:p>
          <w:p w14:paraId="2FD382B6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2 – Growing 6,7,8</w:t>
            </w:r>
          </w:p>
          <w:p w14:paraId="6976EFA6" w14:textId="1C20D7CA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1-Length Height, time.</w:t>
            </w:r>
          </w:p>
        </w:tc>
        <w:tc>
          <w:tcPr>
            <w:tcW w:w="2042" w:type="dxa"/>
            <w:shd w:val="clear" w:color="auto" w:fill="auto"/>
          </w:tcPr>
          <w:p w14:paraId="40C1C3C4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1-Length Height, time.</w:t>
            </w:r>
          </w:p>
          <w:p w14:paraId="78206B07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3- Building 8,9,10</w:t>
            </w:r>
          </w:p>
          <w:p w14:paraId="12D49DC8" w14:textId="4170346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2- explore 3D shape.</w:t>
            </w:r>
          </w:p>
        </w:tc>
        <w:tc>
          <w:tcPr>
            <w:tcW w:w="2191" w:type="dxa"/>
            <w:shd w:val="clear" w:color="auto" w:fill="auto"/>
          </w:tcPr>
          <w:p w14:paraId="2ECD4CAF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2-To 20 and beyond</w:t>
            </w:r>
          </w:p>
          <w:p w14:paraId="06C70045" w14:textId="6693B8F9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1-How many now?</w:t>
            </w:r>
          </w:p>
          <w:p w14:paraId="55952987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2-manipulate, compose and decompose.</w:t>
            </w:r>
          </w:p>
          <w:p w14:paraId="01B5B968" w14:textId="17B95F3A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lastRenderedPageBreak/>
              <w:t>1-sharing and grouping</w:t>
            </w:r>
          </w:p>
        </w:tc>
        <w:tc>
          <w:tcPr>
            <w:tcW w:w="1910" w:type="dxa"/>
            <w:shd w:val="clear" w:color="auto" w:fill="auto"/>
          </w:tcPr>
          <w:p w14:paraId="52601C06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lastRenderedPageBreak/>
              <w:t>1-sharing and grouping</w:t>
            </w:r>
          </w:p>
          <w:p w14:paraId="391F2C4A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2-visulaise, build and map.</w:t>
            </w:r>
          </w:p>
          <w:p w14:paraId="65001E1D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1-make connections</w:t>
            </w:r>
          </w:p>
          <w:p w14:paraId="339683A7" w14:textId="0315C953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lastRenderedPageBreak/>
              <w:t>1-consolidation</w:t>
            </w:r>
          </w:p>
        </w:tc>
      </w:tr>
      <w:tr w:rsidR="008F4A50" w:rsidRPr="00C83CA2" w14:paraId="7283EFD5" w14:textId="77777777" w:rsidTr="008F4A50">
        <w:trPr>
          <w:trHeight w:val="583"/>
        </w:trPr>
        <w:tc>
          <w:tcPr>
            <w:tcW w:w="2114" w:type="dxa"/>
            <w:shd w:val="clear" w:color="auto" w:fill="auto"/>
          </w:tcPr>
          <w:p w14:paraId="734047D2" w14:textId="2823BBB2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lastRenderedPageBreak/>
              <w:t>Phonics</w:t>
            </w:r>
          </w:p>
        </w:tc>
        <w:tc>
          <w:tcPr>
            <w:tcW w:w="2833" w:type="dxa"/>
            <w:shd w:val="clear" w:color="auto" w:fill="auto"/>
          </w:tcPr>
          <w:p w14:paraId="041049CA" w14:textId="44B1D5AF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s a t p </w:t>
            </w:r>
            <w:proofErr w:type="spellStart"/>
            <w:r w:rsidRPr="00C83CA2">
              <w:rPr>
                <w:rFonts w:asciiTheme="majorHAnsi" w:hAnsiTheme="majorHAnsi" w:cstheme="majorHAnsi"/>
              </w:rPr>
              <w:t>i</w:t>
            </w:r>
            <w:proofErr w:type="spellEnd"/>
            <w:r w:rsidRPr="00C83CA2">
              <w:rPr>
                <w:rFonts w:asciiTheme="majorHAnsi" w:hAnsiTheme="majorHAnsi" w:cstheme="majorHAnsi"/>
              </w:rPr>
              <w:t xml:space="preserve"> n m d g o c k ck e u r</w:t>
            </w:r>
          </w:p>
        </w:tc>
        <w:tc>
          <w:tcPr>
            <w:tcW w:w="3049" w:type="dxa"/>
            <w:shd w:val="clear" w:color="auto" w:fill="auto"/>
          </w:tcPr>
          <w:p w14:paraId="58605BE0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Revise plus </w:t>
            </w:r>
          </w:p>
          <w:p w14:paraId="7FEB7FA7" w14:textId="3F130980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h, b, f, ff, l, </w:t>
            </w:r>
            <w:proofErr w:type="spellStart"/>
            <w:r w:rsidRPr="00C83CA2">
              <w:rPr>
                <w:rFonts w:asciiTheme="majorHAnsi" w:hAnsiTheme="majorHAnsi" w:cstheme="majorHAnsi"/>
              </w:rPr>
              <w:t>ll</w:t>
            </w:r>
            <w:proofErr w:type="spellEnd"/>
          </w:p>
        </w:tc>
        <w:tc>
          <w:tcPr>
            <w:tcW w:w="1880" w:type="dxa"/>
            <w:shd w:val="clear" w:color="auto" w:fill="auto"/>
          </w:tcPr>
          <w:p w14:paraId="088D2F7E" w14:textId="2692618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j, v, w, x, y, z, </w:t>
            </w:r>
            <w:proofErr w:type="spellStart"/>
            <w:r w:rsidRPr="00C83CA2">
              <w:rPr>
                <w:rFonts w:asciiTheme="majorHAnsi" w:hAnsiTheme="majorHAnsi" w:cstheme="majorHAnsi"/>
              </w:rPr>
              <w:t>zz</w:t>
            </w:r>
            <w:proofErr w:type="spellEnd"/>
            <w:r w:rsidRPr="00C83CA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83CA2">
              <w:rPr>
                <w:rFonts w:asciiTheme="majorHAnsi" w:hAnsiTheme="majorHAnsi" w:cstheme="majorHAnsi"/>
              </w:rPr>
              <w:t>qu</w:t>
            </w:r>
            <w:proofErr w:type="spellEnd"/>
            <w:r w:rsidRPr="00C83CA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83CA2">
              <w:rPr>
                <w:rFonts w:asciiTheme="majorHAnsi" w:hAnsiTheme="majorHAnsi" w:cstheme="majorHAnsi"/>
              </w:rPr>
              <w:t>sh</w:t>
            </w:r>
            <w:proofErr w:type="spellEnd"/>
            <w:r w:rsidRPr="00C83CA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83CA2">
              <w:rPr>
                <w:rFonts w:asciiTheme="majorHAnsi" w:hAnsiTheme="majorHAnsi" w:cstheme="majorHAnsi"/>
              </w:rPr>
              <w:t>ch</w:t>
            </w:r>
            <w:proofErr w:type="spellEnd"/>
            <w:r w:rsidRPr="00C83CA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83CA2">
              <w:rPr>
                <w:rFonts w:asciiTheme="majorHAnsi" w:hAnsiTheme="majorHAnsi" w:cstheme="majorHAnsi"/>
              </w:rPr>
              <w:t>th</w:t>
            </w:r>
            <w:proofErr w:type="spellEnd"/>
            <w:r w:rsidRPr="00C83CA2">
              <w:rPr>
                <w:rFonts w:asciiTheme="majorHAnsi" w:hAnsiTheme="majorHAnsi" w:cstheme="majorHAnsi"/>
              </w:rPr>
              <w:t xml:space="preserve">, ng, ai, </w:t>
            </w:r>
            <w:proofErr w:type="spellStart"/>
            <w:r w:rsidRPr="00C83CA2">
              <w:rPr>
                <w:rFonts w:asciiTheme="majorHAnsi" w:hAnsiTheme="majorHAnsi" w:cstheme="majorHAnsi"/>
              </w:rPr>
              <w:t>ee</w:t>
            </w:r>
            <w:proofErr w:type="spellEnd"/>
            <w:r w:rsidRPr="00C83CA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83CA2">
              <w:rPr>
                <w:rFonts w:asciiTheme="majorHAnsi" w:hAnsiTheme="majorHAnsi" w:cstheme="majorHAnsi"/>
              </w:rPr>
              <w:t>igh</w:t>
            </w:r>
            <w:proofErr w:type="spellEnd"/>
            <w:r w:rsidRPr="00C83CA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83CA2">
              <w:rPr>
                <w:rFonts w:asciiTheme="majorHAnsi" w:hAnsiTheme="majorHAnsi" w:cstheme="majorHAnsi"/>
              </w:rPr>
              <w:t>oa</w:t>
            </w:r>
            <w:proofErr w:type="spellEnd"/>
          </w:p>
        </w:tc>
        <w:tc>
          <w:tcPr>
            <w:tcW w:w="2042" w:type="dxa"/>
            <w:shd w:val="clear" w:color="auto" w:fill="auto"/>
          </w:tcPr>
          <w:p w14:paraId="2B63B823" w14:textId="671807B4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proofErr w:type="spellStart"/>
            <w:r w:rsidRPr="00C83CA2">
              <w:rPr>
                <w:rFonts w:asciiTheme="majorHAnsi" w:hAnsiTheme="majorHAnsi" w:cstheme="majorHAnsi"/>
                <w:lang w:val="en-US"/>
              </w:rPr>
              <w:t>oo</w:t>
            </w:r>
            <w:proofErr w:type="spellEnd"/>
            <w:r w:rsidRPr="00C83CA2">
              <w:rPr>
                <w:rFonts w:asciiTheme="majorHAnsi" w:hAnsiTheme="majorHAnsi" w:cstheme="majorHAnsi"/>
                <w:lang w:val="en-US"/>
              </w:rPr>
              <w:t xml:space="preserve">, OO, </w:t>
            </w:r>
            <w:proofErr w:type="spellStart"/>
            <w:r w:rsidRPr="00C83CA2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Pr="00C83CA2">
              <w:rPr>
                <w:rFonts w:asciiTheme="majorHAnsi" w:hAnsiTheme="majorHAnsi" w:cstheme="majorHAnsi"/>
                <w:lang w:val="en-US"/>
              </w:rPr>
              <w:t xml:space="preserve">, or, er, ow, oi, </w:t>
            </w:r>
            <w:proofErr w:type="spellStart"/>
            <w:r w:rsidRPr="00C83CA2">
              <w:rPr>
                <w:rFonts w:asciiTheme="majorHAnsi" w:hAnsiTheme="majorHAnsi" w:cstheme="majorHAnsi"/>
                <w:lang w:val="en-US"/>
              </w:rPr>
              <w:t>nk</w:t>
            </w:r>
            <w:proofErr w:type="spellEnd"/>
            <w:r w:rsidRPr="00C83CA2">
              <w:rPr>
                <w:rFonts w:asciiTheme="majorHAnsi" w:hAnsiTheme="majorHAnsi" w:cstheme="majorHAnsi"/>
                <w:lang w:val="en-US"/>
              </w:rPr>
              <w:t xml:space="preserve">, air, ear, </w:t>
            </w:r>
            <w:proofErr w:type="spellStart"/>
            <w:r w:rsidRPr="00C83CA2">
              <w:rPr>
                <w:rFonts w:asciiTheme="majorHAnsi" w:hAnsiTheme="majorHAnsi" w:cstheme="majorHAnsi"/>
                <w:lang w:val="en-US"/>
              </w:rPr>
              <w:t>ure</w:t>
            </w:r>
            <w:proofErr w:type="spellEnd"/>
          </w:p>
        </w:tc>
        <w:tc>
          <w:tcPr>
            <w:tcW w:w="2191" w:type="dxa"/>
            <w:shd w:val="clear" w:color="auto" w:fill="auto"/>
          </w:tcPr>
          <w:p w14:paraId="2B9BD582" w14:textId="4AD1B922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proofErr w:type="spellStart"/>
            <w:r w:rsidRPr="00C83CA2">
              <w:rPr>
                <w:rFonts w:asciiTheme="majorHAnsi" w:hAnsiTheme="majorHAnsi" w:cstheme="majorHAnsi"/>
              </w:rPr>
              <w:t>cvc</w:t>
            </w:r>
            <w:proofErr w:type="spellEnd"/>
            <w:r w:rsidRPr="00C83CA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83CA2">
              <w:rPr>
                <w:rFonts w:asciiTheme="majorHAnsi" w:hAnsiTheme="majorHAnsi" w:cstheme="majorHAnsi"/>
                <w:lang w:val="en-US"/>
              </w:rPr>
              <w:t>cvcc</w:t>
            </w:r>
            <w:proofErr w:type="spellEnd"/>
            <w:r w:rsidRPr="00C83CA2">
              <w:rPr>
                <w:rFonts w:asciiTheme="majorHAnsi" w:hAnsiTheme="majorHAnsi" w:cstheme="majorHAnsi"/>
                <w:lang w:val="en-US"/>
              </w:rPr>
              <w:t xml:space="preserve"> and </w:t>
            </w:r>
            <w:proofErr w:type="spellStart"/>
            <w:r w:rsidRPr="00C83CA2">
              <w:rPr>
                <w:rFonts w:asciiTheme="majorHAnsi" w:hAnsiTheme="majorHAnsi" w:cstheme="majorHAnsi"/>
                <w:lang w:val="en-US"/>
              </w:rPr>
              <w:t>ccvc</w:t>
            </w:r>
            <w:proofErr w:type="spellEnd"/>
            <w:r w:rsidRPr="00C83CA2">
              <w:rPr>
                <w:rFonts w:asciiTheme="majorHAnsi" w:hAnsiTheme="majorHAnsi" w:cstheme="majorHAnsi"/>
                <w:lang w:val="en-US"/>
              </w:rPr>
              <w:t xml:space="preserve"> words, </w:t>
            </w:r>
            <w:proofErr w:type="spellStart"/>
            <w:proofErr w:type="gramStart"/>
            <w:r w:rsidRPr="00C83CA2">
              <w:rPr>
                <w:rFonts w:asciiTheme="majorHAnsi" w:hAnsiTheme="majorHAnsi" w:cstheme="majorHAnsi"/>
                <w:lang w:val="en-US"/>
              </w:rPr>
              <w:t>ccvcc,cccvc</w:t>
            </w:r>
            <w:proofErr w:type="spellEnd"/>
            <w:proofErr w:type="gramEnd"/>
            <w:r w:rsidRPr="00C83CA2">
              <w:rPr>
                <w:rFonts w:asciiTheme="majorHAnsi" w:hAnsiTheme="majorHAnsi" w:cstheme="majorHAnsi"/>
                <w:lang w:val="en-US"/>
              </w:rPr>
              <w:t xml:space="preserve"> and </w:t>
            </w:r>
            <w:proofErr w:type="spellStart"/>
            <w:r w:rsidRPr="00C83CA2">
              <w:rPr>
                <w:rFonts w:asciiTheme="majorHAnsi" w:hAnsiTheme="majorHAnsi" w:cstheme="majorHAnsi"/>
                <w:lang w:val="en-US"/>
              </w:rPr>
              <w:t>cccvcc</w:t>
            </w:r>
            <w:proofErr w:type="spellEnd"/>
            <w:r w:rsidRPr="00C83CA2">
              <w:rPr>
                <w:rFonts w:asciiTheme="majorHAnsi" w:hAnsiTheme="majorHAnsi" w:cstheme="majorHAnsi"/>
                <w:lang w:val="en-US"/>
              </w:rPr>
              <w:t xml:space="preserve"> words,</w:t>
            </w:r>
          </w:p>
        </w:tc>
        <w:tc>
          <w:tcPr>
            <w:tcW w:w="1910" w:type="dxa"/>
            <w:shd w:val="clear" w:color="auto" w:fill="auto"/>
          </w:tcPr>
          <w:p w14:paraId="145A97F3" w14:textId="3D54FCD8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Syllables, alphabetical order, upper- and lower-case letters, </w:t>
            </w:r>
          </w:p>
        </w:tc>
      </w:tr>
      <w:tr w:rsidR="008F4A50" w:rsidRPr="00C83CA2" w14:paraId="700EEF29" w14:textId="77777777" w:rsidTr="008F4A50">
        <w:trPr>
          <w:trHeight w:val="583"/>
        </w:trPr>
        <w:tc>
          <w:tcPr>
            <w:tcW w:w="2114" w:type="dxa"/>
            <w:shd w:val="clear" w:color="auto" w:fill="auto"/>
          </w:tcPr>
          <w:p w14:paraId="33392D86" w14:textId="5B8915FC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Tricky words</w:t>
            </w:r>
          </w:p>
        </w:tc>
        <w:tc>
          <w:tcPr>
            <w:tcW w:w="2833" w:type="dxa"/>
            <w:shd w:val="clear" w:color="auto" w:fill="auto"/>
          </w:tcPr>
          <w:p w14:paraId="01CD12F0" w14:textId="0B941676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</w:rPr>
              <w:t xml:space="preserve">a, is, </w:t>
            </w:r>
            <w:r w:rsidRPr="00C83CA2">
              <w:rPr>
                <w:rFonts w:asciiTheme="majorHAnsi" w:hAnsiTheme="majorHAnsi" w:cstheme="majorHAnsi"/>
                <w:lang w:val="en-US"/>
              </w:rPr>
              <w:t>I, and, go no so to do into</w:t>
            </w:r>
          </w:p>
          <w:p w14:paraId="33943589" w14:textId="3BE6014F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49" w:type="dxa"/>
            <w:shd w:val="clear" w:color="auto" w:fill="auto"/>
          </w:tcPr>
          <w:p w14:paraId="57D6AA06" w14:textId="5C4EB0AD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has, his, the</w:t>
            </w:r>
          </w:p>
        </w:tc>
        <w:tc>
          <w:tcPr>
            <w:tcW w:w="1880" w:type="dxa"/>
            <w:shd w:val="clear" w:color="auto" w:fill="auto"/>
          </w:tcPr>
          <w:p w14:paraId="61459F8A" w14:textId="48EF3AEA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he, we, be, me, was, her, my, by, you, are, all, she, put, push, pull, full, they, of</w:t>
            </w:r>
          </w:p>
        </w:tc>
        <w:tc>
          <w:tcPr>
            <w:tcW w:w="2042" w:type="dxa"/>
            <w:shd w:val="clear" w:color="auto" w:fill="auto"/>
          </w:tcPr>
          <w:p w14:paraId="47065889" w14:textId="12BB9092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revise</w:t>
            </w:r>
          </w:p>
        </w:tc>
        <w:tc>
          <w:tcPr>
            <w:tcW w:w="2191" w:type="dxa"/>
            <w:shd w:val="clear" w:color="auto" w:fill="auto"/>
          </w:tcPr>
          <w:p w14:paraId="597F4CB8" w14:textId="75234724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some, come, love, have, here, there, were, out, house, one, once, what, when, said, ask, little, like.</w:t>
            </w:r>
          </w:p>
        </w:tc>
        <w:tc>
          <w:tcPr>
            <w:tcW w:w="1910" w:type="dxa"/>
            <w:shd w:val="clear" w:color="auto" w:fill="auto"/>
          </w:tcPr>
          <w:p w14:paraId="03AF1D97" w14:textId="51C4E6C5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revise</w:t>
            </w:r>
          </w:p>
        </w:tc>
      </w:tr>
      <w:tr w:rsidR="008F4A50" w:rsidRPr="00C83CA2" w14:paraId="44BFB9F2" w14:textId="77777777" w:rsidTr="008F4A50">
        <w:trPr>
          <w:trHeight w:val="583"/>
        </w:trPr>
        <w:tc>
          <w:tcPr>
            <w:tcW w:w="2114" w:type="dxa"/>
            <w:shd w:val="clear" w:color="auto" w:fill="auto"/>
          </w:tcPr>
          <w:p w14:paraId="64DAB73B" w14:textId="0A5A1A51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Literacy - comprehension</w:t>
            </w:r>
          </w:p>
        </w:tc>
        <w:tc>
          <w:tcPr>
            <w:tcW w:w="5882" w:type="dxa"/>
            <w:gridSpan w:val="2"/>
            <w:shd w:val="clear" w:color="auto" w:fill="auto"/>
          </w:tcPr>
          <w:p w14:paraId="132C9813" w14:textId="64A3D63E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Re-read books to build up confidence in word reading, their fluency and their understanding and enjoyment. </w:t>
            </w:r>
          </w:p>
          <w:p w14:paraId="60A53677" w14:textId="4698D05D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Exploring our favourite characters.</w:t>
            </w:r>
            <w:r w:rsidRPr="00C83CA2">
              <w:rPr>
                <w:rFonts w:asciiTheme="majorHAnsi" w:hAnsiTheme="majorHAnsi" w:cstheme="majorHAnsi"/>
                <w:noProof/>
                <w:lang w:eastAsia="en-GB"/>
              </w:rPr>
              <w:t xml:space="preserve"> </w:t>
            </w:r>
          </w:p>
        </w:tc>
        <w:tc>
          <w:tcPr>
            <w:tcW w:w="39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4E4B7F" w14:textId="160F8635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Re-read books to build up confidence in word reading, their fluency and their understanding and enjoyment.</w:t>
            </w:r>
          </w:p>
        </w:tc>
        <w:tc>
          <w:tcPr>
            <w:tcW w:w="4101" w:type="dxa"/>
            <w:gridSpan w:val="2"/>
            <w:shd w:val="clear" w:color="auto" w:fill="auto"/>
          </w:tcPr>
          <w:p w14:paraId="6D9C5EEE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Children to be able to re-tell at least 3-5 familiar texts</w:t>
            </w:r>
          </w:p>
          <w:p w14:paraId="5DD4B8BB" w14:textId="1E96AEC9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</w:tr>
      <w:tr w:rsidR="008F4A50" w:rsidRPr="00C83CA2" w14:paraId="20AD70A3" w14:textId="77777777" w:rsidTr="008F4A50">
        <w:trPr>
          <w:trHeight w:val="583"/>
        </w:trPr>
        <w:tc>
          <w:tcPr>
            <w:tcW w:w="2114" w:type="dxa"/>
            <w:shd w:val="clear" w:color="auto" w:fill="auto"/>
          </w:tcPr>
          <w:p w14:paraId="0E087017" w14:textId="6A89F9BE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Literacy –word reading</w:t>
            </w:r>
          </w:p>
        </w:tc>
        <w:tc>
          <w:tcPr>
            <w:tcW w:w="2833" w:type="dxa"/>
            <w:shd w:val="clear" w:color="auto" w:fill="auto"/>
          </w:tcPr>
          <w:p w14:paraId="4A3EEBC1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Recognise some initial letters</w:t>
            </w:r>
          </w:p>
          <w:p w14:paraId="6AE71D02" w14:textId="2E277350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Read some simple VC (vowel consonant) and CVC (consonant vowel consonant words) words, </w:t>
            </w:r>
            <w:proofErr w:type="gramStart"/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HFW.(</w:t>
            </w:r>
            <w:proofErr w:type="gramEnd"/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high frequency words)</w:t>
            </w:r>
          </w:p>
          <w:p w14:paraId="3F50C405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Hears and says the initial sound in words.</w:t>
            </w:r>
          </w:p>
          <w:p w14:paraId="187CDC0B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Can segment the sounds in simple words and blend them together and knows which letters represent some of them.</w:t>
            </w:r>
          </w:p>
          <w:p w14:paraId="09125EE0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Retell favourite stories using some story language</w:t>
            </w:r>
          </w:p>
          <w:p w14:paraId="74C0CA24" w14:textId="20CE78CA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Send home reading books.</w:t>
            </w:r>
          </w:p>
        </w:tc>
        <w:tc>
          <w:tcPr>
            <w:tcW w:w="3049" w:type="dxa"/>
            <w:shd w:val="clear" w:color="auto" w:fill="auto"/>
          </w:tcPr>
          <w:p w14:paraId="2BFCA6D0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Recognise and read key HFW.</w:t>
            </w:r>
          </w:p>
          <w:p w14:paraId="169853B4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Read some simple VC and CVC words and sentences.</w:t>
            </w:r>
          </w:p>
          <w:p w14:paraId="6CCFE792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Hears and says the sounds in words. Continue with daily readers</w:t>
            </w:r>
          </w:p>
          <w:p w14:paraId="7EF3BB4E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Applying phonic knowledge to reading.</w:t>
            </w:r>
          </w:p>
          <w:p w14:paraId="2317B23A" w14:textId="6765957F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Can segment the sounds in simple words and blend them together and knows which letters represent some of them.</w:t>
            </w:r>
          </w:p>
        </w:tc>
        <w:tc>
          <w:tcPr>
            <w:tcW w:w="1880" w:type="dxa"/>
            <w:tcBorders>
              <w:bottom w:val="nil"/>
            </w:tcBorders>
            <w:shd w:val="clear" w:color="auto" w:fill="auto"/>
          </w:tcPr>
          <w:p w14:paraId="3F251436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Continue to recognise and read key HFW.</w:t>
            </w:r>
          </w:p>
          <w:p w14:paraId="0C8524C0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Read CVC sentences.</w:t>
            </w:r>
          </w:p>
          <w:p w14:paraId="6ADF9803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Write words and sentences with phonemes learnt in them.</w:t>
            </w:r>
          </w:p>
          <w:p w14:paraId="1ED7A91F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Use phonic knowledge to retell a story in simple sentences.</w:t>
            </w:r>
          </w:p>
          <w:p w14:paraId="0CA12AAD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Use and apply phonic knowledge when reading to recognise and read key HFW.</w:t>
            </w:r>
          </w:p>
          <w:p w14:paraId="5F1D2B51" w14:textId="1DEEE9F8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lastRenderedPageBreak/>
              <w:t>Continue with target readers</w:t>
            </w:r>
          </w:p>
        </w:tc>
        <w:tc>
          <w:tcPr>
            <w:tcW w:w="2042" w:type="dxa"/>
            <w:tcBorders>
              <w:bottom w:val="nil"/>
            </w:tcBorders>
            <w:shd w:val="clear" w:color="auto" w:fill="auto"/>
          </w:tcPr>
          <w:p w14:paraId="71928EA1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lastRenderedPageBreak/>
              <w:t>Continue to recognise and read key HFW.</w:t>
            </w:r>
          </w:p>
          <w:p w14:paraId="1E76B7E4" w14:textId="50EF176E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Read CVC/ CVCC</w:t>
            </w:r>
            <w:proofErr w:type="gramStart"/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/  (</w:t>
            </w:r>
            <w:proofErr w:type="gramEnd"/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consonant vowel, consonant consonant) sentences.</w:t>
            </w:r>
          </w:p>
          <w:p w14:paraId="4B7973FA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Use phonic knowledge to retell a story in simple sentences.</w:t>
            </w:r>
          </w:p>
          <w:p w14:paraId="30278232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Use and apply phonic knowledge when reading to recognise and read key HFW.</w:t>
            </w:r>
          </w:p>
          <w:p w14:paraId="7D13B0DE" w14:textId="76BA724E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lastRenderedPageBreak/>
              <w:t>Continue with daily target readers</w:t>
            </w:r>
          </w:p>
        </w:tc>
        <w:tc>
          <w:tcPr>
            <w:tcW w:w="4101" w:type="dxa"/>
            <w:gridSpan w:val="2"/>
            <w:shd w:val="clear" w:color="auto" w:fill="auto"/>
          </w:tcPr>
          <w:p w14:paraId="4D0019C0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lastRenderedPageBreak/>
              <w:t xml:space="preserve">Continue to recognise and read key HFW. </w:t>
            </w:r>
          </w:p>
          <w:p w14:paraId="17E8AA40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Read CVC/ CVCC sentences. </w:t>
            </w:r>
          </w:p>
          <w:p w14:paraId="53D82860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Use phonic knowledge to retell a story using complex sentences.</w:t>
            </w:r>
          </w:p>
          <w:p w14:paraId="2691BD86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Continue with daily target readers.</w:t>
            </w:r>
          </w:p>
          <w:p w14:paraId="40207E91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Use and apply phonic knowledge when reading to recognise and read key HFW.</w:t>
            </w:r>
          </w:p>
          <w:p w14:paraId="64F83245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</w:tr>
      <w:tr w:rsidR="008F4A50" w:rsidRPr="00C83CA2" w14:paraId="40D235E7" w14:textId="77777777" w:rsidTr="008F4A50">
        <w:trPr>
          <w:trHeight w:val="583"/>
        </w:trPr>
        <w:tc>
          <w:tcPr>
            <w:tcW w:w="2114" w:type="dxa"/>
            <w:shd w:val="clear" w:color="auto" w:fill="auto"/>
          </w:tcPr>
          <w:p w14:paraId="29CF9FA0" w14:textId="28887061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proofErr w:type="gramStart"/>
            <w:r w:rsidRPr="00C83CA2">
              <w:rPr>
                <w:rFonts w:asciiTheme="majorHAnsi" w:hAnsiTheme="majorHAnsi" w:cstheme="majorHAnsi"/>
                <w:lang w:val="en-US"/>
              </w:rPr>
              <w:lastRenderedPageBreak/>
              <w:t>Literacy  writing</w:t>
            </w:r>
            <w:proofErr w:type="gramEnd"/>
          </w:p>
        </w:tc>
        <w:tc>
          <w:tcPr>
            <w:tcW w:w="2833" w:type="dxa"/>
            <w:shd w:val="clear" w:color="auto" w:fill="auto"/>
          </w:tcPr>
          <w:p w14:paraId="154BFEED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Write own name </w:t>
            </w:r>
          </w:p>
          <w:p w14:paraId="1F7F7ABA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Write some initial sounds </w:t>
            </w:r>
          </w:p>
          <w:p w14:paraId="789406FC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Write simple words. </w:t>
            </w:r>
          </w:p>
          <w:p w14:paraId="1D2B96BE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49" w:type="dxa"/>
            <w:tcBorders>
              <w:top w:val="nil"/>
            </w:tcBorders>
            <w:shd w:val="clear" w:color="auto" w:fill="auto"/>
          </w:tcPr>
          <w:p w14:paraId="61DCF472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Write some initial sounds </w:t>
            </w:r>
          </w:p>
          <w:p w14:paraId="749A9FD7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Write simple words. </w:t>
            </w:r>
          </w:p>
          <w:p w14:paraId="6AF2E08E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Begin to record simple captions and labels.</w:t>
            </w:r>
          </w:p>
          <w:p w14:paraId="2C42B3CB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auto"/>
          </w:tcPr>
          <w:p w14:paraId="029DA5B2" w14:textId="77777777" w:rsidR="008F4A50" w:rsidRPr="00C83CA2" w:rsidRDefault="008F4A50" w:rsidP="004759F8">
            <w:pPr>
              <w:tabs>
                <w:tab w:val="left" w:pos="4812"/>
              </w:tabs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Write some initial sounds </w:t>
            </w:r>
          </w:p>
          <w:p w14:paraId="74EA45BF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Write simple sentences using VC and CVC words. </w:t>
            </w:r>
          </w:p>
          <w:p w14:paraId="15F83223" w14:textId="5A82B769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Record simple captions and labels Begin to write for a purpose, sequencing ideas together and recognising key features that need to be included such as finger spaces.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6DA835D0" w14:textId="63C30DD6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Writing – Write captions, labels and simple sentences using all phonemes and HWF taught.</w:t>
            </w:r>
          </w:p>
        </w:tc>
        <w:tc>
          <w:tcPr>
            <w:tcW w:w="4101" w:type="dxa"/>
            <w:gridSpan w:val="2"/>
            <w:shd w:val="clear" w:color="auto" w:fill="auto"/>
          </w:tcPr>
          <w:p w14:paraId="0953B253" w14:textId="77777777" w:rsidR="008F4A50" w:rsidRPr="00C83CA2" w:rsidRDefault="008F4A50" w:rsidP="004759F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3CA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Writing - Consolidating what has been taught to ensure children have the confidence and stamina to write at length. </w:t>
            </w:r>
          </w:p>
          <w:p w14:paraId="5B4352F4" w14:textId="6AECC280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Children begin to include detail in what they write and can read what they have written unaided.</w:t>
            </w:r>
          </w:p>
        </w:tc>
      </w:tr>
      <w:tr w:rsidR="008F4A50" w:rsidRPr="00C83CA2" w14:paraId="5958CB35" w14:textId="77777777" w:rsidTr="008F4A50">
        <w:trPr>
          <w:trHeight w:val="583"/>
        </w:trPr>
        <w:tc>
          <w:tcPr>
            <w:tcW w:w="2114" w:type="dxa"/>
            <w:shd w:val="clear" w:color="auto" w:fill="auto"/>
          </w:tcPr>
          <w:p w14:paraId="2FAE26AB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Knowledge and Understanding </w:t>
            </w:r>
          </w:p>
          <w:p w14:paraId="023112E2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  <w:p w14:paraId="0805C6E7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People, culture and communities</w:t>
            </w:r>
          </w:p>
          <w:p w14:paraId="743A1AE9" w14:textId="470E3B4D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3" w:type="dxa"/>
            <w:shd w:val="clear" w:color="auto" w:fill="auto"/>
          </w:tcPr>
          <w:p w14:paraId="3BAD5F44" w14:textId="50848DFB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My family – who is in your family?</w:t>
            </w:r>
          </w:p>
          <w:p w14:paraId="19E2B7CD" w14:textId="793F1AED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My home – where do you live?</w:t>
            </w:r>
          </w:p>
          <w:p w14:paraId="05C4DFF1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Not all families are the same</w:t>
            </w:r>
          </w:p>
          <w:p w14:paraId="742742D8" w14:textId="004181DD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49" w:type="dxa"/>
            <w:shd w:val="clear" w:color="auto" w:fill="auto"/>
          </w:tcPr>
          <w:p w14:paraId="0E5ABEB9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My experiences of celebrations in my home and community Understand people celebrate in different ways</w:t>
            </w:r>
          </w:p>
          <w:p w14:paraId="213C4F62" w14:textId="4A5380C5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Why is Bethlehem a special place?</w:t>
            </w:r>
          </w:p>
        </w:tc>
        <w:tc>
          <w:tcPr>
            <w:tcW w:w="1880" w:type="dxa"/>
            <w:shd w:val="clear" w:color="auto" w:fill="auto"/>
          </w:tcPr>
          <w:p w14:paraId="52899995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Do all humans live in the same place? How are they different. Village, town, city, country, sea, ocean, continent. Which countries have you heard of?</w:t>
            </w:r>
          </w:p>
          <w:p w14:paraId="21BE2045" w14:textId="6C1FA132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shd w:val="clear" w:color="auto" w:fill="auto"/>
          </w:tcPr>
          <w:p w14:paraId="33F786FB" w14:textId="76063F86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Materials – what is school made from? Does </w:t>
            </w:r>
            <w:proofErr w:type="spellStart"/>
            <w:r w:rsidRPr="00C83CA2">
              <w:rPr>
                <w:rFonts w:asciiTheme="majorHAnsi" w:hAnsiTheme="majorHAnsi" w:cstheme="majorHAnsi"/>
              </w:rPr>
              <w:t>everyones</w:t>
            </w:r>
            <w:proofErr w:type="spellEnd"/>
            <w:r w:rsidRPr="00C83CA2">
              <w:rPr>
                <w:rFonts w:asciiTheme="majorHAnsi" w:hAnsiTheme="majorHAnsi" w:cstheme="majorHAnsi"/>
              </w:rPr>
              <w:t xml:space="preserve"> home look like yours? terrace, bungalow, semi, </w:t>
            </w:r>
            <w:proofErr w:type="spellStart"/>
            <w:r w:rsidRPr="00C83CA2">
              <w:rPr>
                <w:rFonts w:asciiTheme="majorHAnsi" w:hAnsiTheme="majorHAnsi" w:cstheme="majorHAnsi"/>
              </w:rPr>
              <w:t>detatched</w:t>
            </w:r>
            <w:proofErr w:type="spellEnd"/>
            <w:r w:rsidRPr="00C83CA2">
              <w:rPr>
                <w:rFonts w:asciiTheme="majorHAnsi" w:hAnsiTheme="majorHAnsi" w:cstheme="majorHAnsi"/>
              </w:rPr>
              <w:t>, castle, caravan etc… Town, village, sea, land, planet, river, fields, map, country, globe.</w:t>
            </w:r>
          </w:p>
          <w:p w14:paraId="15E8BD5A" w14:textId="3A020C72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lastRenderedPageBreak/>
              <w:t>Where do people live? Towns, cities, villages.</w:t>
            </w:r>
          </w:p>
        </w:tc>
        <w:tc>
          <w:tcPr>
            <w:tcW w:w="2191" w:type="dxa"/>
            <w:shd w:val="clear" w:color="auto" w:fill="auto"/>
          </w:tcPr>
          <w:p w14:paraId="6C6875C2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lastRenderedPageBreak/>
              <w:t xml:space="preserve">Geographical books – mapping </w:t>
            </w:r>
          </w:p>
          <w:p w14:paraId="7E7A8870" w14:textId="77777777" w:rsidR="008F4A50" w:rsidRPr="00C83CA2" w:rsidRDefault="008F4A50" w:rsidP="004759F8">
            <w:pPr>
              <w:contextualSpacing/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Understand that some places are special to members of their community.</w:t>
            </w:r>
          </w:p>
          <w:p w14:paraId="3DD11F5B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Draw information from a simple map.</w:t>
            </w:r>
          </w:p>
          <w:p w14:paraId="1CB4E7B6" w14:textId="6A512325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10" w:type="dxa"/>
            <w:shd w:val="clear" w:color="auto" w:fill="auto"/>
          </w:tcPr>
          <w:p w14:paraId="6329E591" w14:textId="08500151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Why do people have pets? Why do we have zoos?</w:t>
            </w:r>
          </w:p>
        </w:tc>
      </w:tr>
      <w:tr w:rsidR="008F4A50" w:rsidRPr="00C83CA2" w14:paraId="307FAD00" w14:textId="77777777" w:rsidTr="008F4A50">
        <w:trPr>
          <w:trHeight w:val="7547"/>
        </w:trPr>
        <w:tc>
          <w:tcPr>
            <w:tcW w:w="2114" w:type="dxa"/>
            <w:shd w:val="clear" w:color="auto" w:fill="auto"/>
          </w:tcPr>
          <w:p w14:paraId="4B8C5DFC" w14:textId="34A077E4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Understanding the World</w:t>
            </w:r>
          </w:p>
          <w:p w14:paraId="538862B3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  <w:p w14:paraId="67FE9513" w14:textId="3BF1EFE1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 The Natural World</w:t>
            </w:r>
          </w:p>
        </w:tc>
        <w:tc>
          <w:tcPr>
            <w:tcW w:w="2833" w:type="dxa"/>
            <w:shd w:val="clear" w:color="auto" w:fill="auto"/>
          </w:tcPr>
          <w:p w14:paraId="2B4F536B" w14:textId="0B243E19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School environment Where they live </w:t>
            </w:r>
          </w:p>
          <w:p w14:paraId="3AD2F309" w14:textId="77777777" w:rsidR="008F4A50" w:rsidRPr="00C83CA2" w:rsidRDefault="008F4A50" w:rsidP="004759F8">
            <w:pPr>
              <w:contextualSpacing/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Explore the natural world around them, making observations and drawing pictures of animals and plants.</w:t>
            </w:r>
          </w:p>
          <w:p w14:paraId="49C26594" w14:textId="77777777" w:rsidR="008F4A50" w:rsidRPr="00C83CA2" w:rsidRDefault="008F4A50" w:rsidP="004759F8">
            <w:pPr>
              <w:contextualSpacing/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How is the season changing?</w:t>
            </w:r>
          </w:p>
          <w:p w14:paraId="2CA9DA43" w14:textId="41BFB94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Signs of Autumn.</w:t>
            </w:r>
          </w:p>
        </w:tc>
        <w:tc>
          <w:tcPr>
            <w:tcW w:w="3049" w:type="dxa"/>
            <w:shd w:val="clear" w:color="auto" w:fill="auto"/>
          </w:tcPr>
          <w:p w14:paraId="4A65DFAF" w14:textId="581A2CB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Light and Dark Seasons- Exploring light and dark </w:t>
            </w:r>
          </w:p>
          <w:p w14:paraId="41432433" w14:textId="77777777" w:rsidR="008F4A50" w:rsidRPr="00C83CA2" w:rsidRDefault="008F4A50" w:rsidP="004759F8">
            <w:pPr>
              <w:contextualSpacing/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Explore and talk about different forces they can feel – push, pull, twist, roll – playdough.</w:t>
            </w:r>
          </w:p>
          <w:p w14:paraId="47D09A62" w14:textId="77777777" w:rsidR="008F4A50" w:rsidRPr="00C83CA2" w:rsidRDefault="008F4A50" w:rsidP="004759F8">
            <w:pPr>
              <w:contextualSpacing/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Signs of Winter.</w:t>
            </w:r>
          </w:p>
          <w:p w14:paraId="0B270673" w14:textId="520BBE7E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0" w:type="dxa"/>
            <w:shd w:val="clear" w:color="auto" w:fill="auto"/>
          </w:tcPr>
          <w:p w14:paraId="5C4ED1E2" w14:textId="43CA7616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Hot and cold countries Winter walk- seasonal changes Difference between Autumn and Winter Explore outdoors</w:t>
            </w:r>
          </w:p>
          <w:p w14:paraId="56D6B3DA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Light and Dark Seasons- Winter Water freezing Temperature change </w:t>
            </w:r>
          </w:p>
          <w:p w14:paraId="05BE897E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Where does the food come from which you eat? Which overseas places grow the food you eat?  </w:t>
            </w:r>
            <w:proofErr w:type="spellStart"/>
            <w:r w:rsidRPr="00C83CA2">
              <w:rPr>
                <w:rFonts w:asciiTheme="majorHAnsi" w:hAnsiTheme="majorHAnsi" w:cstheme="majorHAnsi"/>
              </w:rPr>
              <w:t>Handas</w:t>
            </w:r>
            <w:proofErr w:type="spellEnd"/>
            <w:r w:rsidRPr="00C83CA2">
              <w:rPr>
                <w:rFonts w:asciiTheme="majorHAnsi" w:hAnsiTheme="majorHAnsi" w:cstheme="majorHAnsi"/>
              </w:rPr>
              <w:t xml:space="preserve"> surprise.</w:t>
            </w:r>
          </w:p>
          <w:p w14:paraId="79AD4B56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What is a balanced </w:t>
            </w:r>
            <w:proofErr w:type="gramStart"/>
            <w:r w:rsidRPr="00C83CA2">
              <w:rPr>
                <w:rFonts w:asciiTheme="majorHAnsi" w:hAnsiTheme="majorHAnsi" w:cstheme="majorHAnsi"/>
              </w:rPr>
              <w:t>diet.</w:t>
            </w:r>
            <w:proofErr w:type="gramEnd"/>
          </w:p>
          <w:p w14:paraId="083014A9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Keeping healthy – exercise.</w:t>
            </w:r>
          </w:p>
          <w:p w14:paraId="732F0F8A" w14:textId="32086E60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Cleaning teeth.</w:t>
            </w:r>
          </w:p>
        </w:tc>
        <w:tc>
          <w:tcPr>
            <w:tcW w:w="2042" w:type="dxa"/>
            <w:shd w:val="clear" w:color="auto" w:fill="auto"/>
          </w:tcPr>
          <w:p w14:paraId="2E6F3394" w14:textId="2DCBC07E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Spring walk- seasonal changes</w:t>
            </w:r>
          </w:p>
          <w:p w14:paraId="7B1A6FBB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My Body Simple body parts Healthy eating Our senses </w:t>
            </w:r>
          </w:p>
          <w:p w14:paraId="403D5743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Healthy Eating Healthy </w:t>
            </w:r>
            <w:proofErr w:type="gramStart"/>
            <w:r w:rsidRPr="00C83CA2">
              <w:rPr>
                <w:rFonts w:asciiTheme="majorHAnsi" w:hAnsiTheme="majorHAnsi" w:cstheme="majorHAnsi"/>
              </w:rPr>
              <w:t>foods</w:t>
            </w:r>
            <w:proofErr w:type="gramEnd"/>
            <w:r w:rsidRPr="00C83CA2">
              <w:rPr>
                <w:rFonts w:asciiTheme="majorHAnsi" w:hAnsiTheme="majorHAnsi" w:cstheme="majorHAnsi"/>
              </w:rPr>
              <w:t xml:space="preserve"> Healthy lifestyles Link between planting and food growing Seasons- Spring</w:t>
            </w:r>
          </w:p>
          <w:p w14:paraId="0C4988C6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Plants – which do we eat?</w:t>
            </w:r>
          </w:p>
          <w:p w14:paraId="6F740FF3" w14:textId="7CA464C2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91" w:type="dxa"/>
            <w:shd w:val="clear" w:color="auto" w:fill="auto"/>
          </w:tcPr>
          <w:p w14:paraId="5C0EC43D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Summer- seasonal changes Weather Changes in the environment and reasons for changes</w:t>
            </w:r>
          </w:p>
          <w:p w14:paraId="3D8B342C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Plants Name common plants Plant seeds and observe changes that occur </w:t>
            </w:r>
          </w:p>
          <w:p w14:paraId="205D57EC" w14:textId="77777777" w:rsidR="008F4A50" w:rsidRPr="00C83CA2" w:rsidRDefault="008F4A50" w:rsidP="004759F8">
            <w:pPr>
              <w:contextualSpacing/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Understand the key features of the life cycle of a plant.</w:t>
            </w:r>
          </w:p>
          <w:p w14:paraId="3802CDB4" w14:textId="77777777" w:rsidR="008F4A50" w:rsidRPr="00C83CA2" w:rsidRDefault="008F4A50" w:rsidP="004759F8">
            <w:pPr>
              <w:contextualSpacing/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Begin to understand the need to respect and care for the natural environment and all living things.</w:t>
            </w:r>
          </w:p>
          <w:p w14:paraId="5294CFFE" w14:textId="523C8C76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10" w:type="dxa"/>
            <w:shd w:val="clear" w:color="auto" w:fill="auto"/>
          </w:tcPr>
          <w:p w14:paraId="404A8982" w14:textId="3B65F2C0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Observe animals and plants in the environment around them</w:t>
            </w:r>
          </w:p>
          <w:p w14:paraId="068A0E9B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Simple properties Waterproof materials Explore in nature</w:t>
            </w:r>
          </w:p>
          <w:p w14:paraId="795F03A2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Seasons- Summer</w:t>
            </w:r>
          </w:p>
          <w:p w14:paraId="4D1B47F3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Animals – what do different animals need to live?</w:t>
            </w:r>
          </w:p>
          <w:p w14:paraId="2AA416E9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Animal </w:t>
            </w:r>
            <w:proofErr w:type="gramStart"/>
            <w:r w:rsidRPr="00C83CA2">
              <w:rPr>
                <w:rFonts w:asciiTheme="majorHAnsi" w:hAnsiTheme="majorHAnsi" w:cstheme="majorHAnsi"/>
              </w:rPr>
              <w:t>habitats.-</w:t>
            </w:r>
            <w:proofErr w:type="gramEnd"/>
            <w:r w:rsidRPr="00C83CA2">
              <w:rPr>
                <w:rFonts w:asciiTheme="majorHAnsi" w:hAnsiTheme="majorHAnsi" w:cstheme="majorHAnsi"/>
              </w:rPr>
              <w:t xml:space="preserve"> Where do different animals have habitats?</w:t>
            </w:r>
          </w:p>
          <w:p w14:paraId="31FC20B6" w14:textId="40A59261" w:rsidR="008F4A50" w:rsidRPr="00C83CA2" w:rsidRDefault="008F4A50" w:rsidP="004759F8">
            <w:pPr>
              <w:contextualSpacing/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Understand some important processes and changes in the natural world around them, including the seasons.</w:t>
            </w:r>
          </w:p>
        </w:tc>
      </w:tr>
      <w:tr w:rsidR="008F4A50" w:rsidRPr="00C83CA2" w14:paraId="76E6C372" w14:textId="77777777" w:rsidTr="008F4A50">
        <w:trPr>
          <w:trHeight w:val="7698"/>
        </w:trPr>
        <w:tc>
          <w:tcPr>
            <w:tcW w:w="2114" w:type="dxa"/>
            <w:shd w:val="clear" w:color="auto" w:fill="auto"/>
          </w:tcPr>
          <w:p w14:paraId="51A87A77" w14:textId="6166254E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lastRenderedPageBreak/>
              <w:t xml:space="preserve">Understanding the World </w:t>
            </w:r>
          </w:p>
          <w:p w14:paraId="072FF0BC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  <w:p w14:paraId="2F087440" w14:textId="18174385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Past and present</w:t>
            </w:r>
          </w:p>
        </w:tc>
        <w:tc>
          <w:tcPr>
            <w:tcW w:w="2833" w:type="dxa"/>
            <w:shd w:val="clear" w:color="auto" w:fill="auto"/>
          </w:tcPr>
          <w:p w14:paraId="726074B8" w14:textId="705F72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 Children talk about past and present events in their own lives -how is school different to preschool?</w:t>
            </w:r>
          </w:p>
        </w:tc>
        <w:tc>
          <w:tcPr>
            <w:tcW w:w="3049" w:type="dxa"/>
            <w:shd w:val="clear" w:color="auto" w:fill="auto"/>
          </w:tcPr>
          <w:p w14:paraId="796A9CE5" w14:textId="14EA021B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How Mary and Joseph travelled on a donkey and now people can travel in the air/space, car.</w:t>
            </w:r>
          </w:p>
        </w:tc>
        <w:tc>
          <w:tcPr>
            <w:tcW w:w="1880" w:type="dxa"/>
            <w:shd w:val="clear" w:color="auto" w:fill="auto"/>
          </w:tcPr>
          <w:p w14:paraId="0A11E652" w14:textId="199E1D3A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I remember when… (what we did in Autumn term) Link to seasonal changes</w:t>
            </w:r>
          </w:p>
        </w:tc>
        <w:tc>
          <w:tcPr>
            <w:tcW w:w="2042" w:type="dxa"/>
            <w:shd w:val="clear" w:color="auto" w:fill="auto"/>
          </w:tcPr>
          <w:p w14:paraId="1A0D8185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How have you changed since you were a baby?</w:t>
            </w:r>
          </w:p>
          <w:p w14:paraId="132E9114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Children know the difference between past and present events in their own lives</w:t>
            </w:r>
          </w:p>
          <w:p w14:paraId="7C8063DC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Books about the </w:t>
            </w:r>
            <w:proofErr w:type="spellStart"/>
            <w:proofErr w:type="gramStart"/>
            <w:r w:rsidRPr="00C83CA2">
              <w:rPr>
                <w:rFonts w:asciiTheme="majorHAnsi" w:hAnsiTheme="majorHAnsi" w:cstheme="majorHAnsi"/>
              </w:rPr>
              <w:t>past,change</w:t>
            </w:r>
            <w:proofErr w:type="spellEnd"/>
            <w:proofErr w:type="gramEnd"/>
            <w:r w:rsidRPr="00C83CA2">
              <w:rPr>
                <w:rFonts w:asciiTheme="majorHAnsi" w:hAnsiTheme="majorHAnsi" w:cstheme="majorHAnsi"/>
              </w:rPr>
              <w:t xml:space="preserve"> – </w:t>
            </w:r>
          </w:p>
          <w:p w14:paraId="6483E695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Once there were giants.</w:t>
            </w:r>
          </w:p>
          <w:p w14:paraId="3331BF1E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Explains some of the </w:t>
            </w:r>
            <w:proofErr w:type="gramStart"/>
            <w:r w:rsidRPr="00C83CA2">
              <w:rPr>
                <w:rFonts w:asciiTheme="majorHAnsi" w:hAnsiTheme="majorHAnsi" w:cstheme="majorHAnsi"/>
                <w:lang w:val="en-US"/>
              </w:rPr>
              <w:t>changes</w:t>
            </w:r>
            <w:proofErr w:type="gramEnd"/>
            <w:r w:rsidRPr="00C83CA2">
              <w:rPr>
                <w:rFonts w:asciiTheme="majorHAnsi" w:hAnsiTheme="majorHAnsi" w:cstheme="majorHAnsi"/>
                <w:lang w:val="en-US"/>
              </w:rPr>
              <w:t xml:space="preserve"> humans go through as they grow and can do more things as they get older.</w:t>
            </w:r>
          </w:p>
          <w:p w14:paraId="03A6491A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Begin to describe a sequence of events, real or fictional, using words such as ‘first’, ‘then...’</w:t>
            </w:r>
          </w:p>
          <w:p w14:paraId="6BBD8545" w14:textId="1D4F1528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Use pictures and artefacts to provoke discussion about the past.</w:t>
            </w:r>
          </w:p>
        </w:tc>
        <w:tc>
          <w:tcPr>
            <w:tcW w:w="2191" w:type="dxa"/>
            <w:shd w:val="clear" w:color="auto" w:fill="auto"/>
          </w:tcPr>
          <w:p w14:paraId="63757EC5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How have the chicks changed from egg to fully grown?</w:t>
            </w:r>
          </w:p>
          <w:p w14:paraId="2D8D282E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What can you </w:t>
            </w:r>
            <w:proofErr w:type="gramStart"/>
            <w:r w:rsidRPr="00C83CA2">
              <w:rPr>
                <w:rFonts w:asciiTheme="majorHAnsi" w:hAnsiTheme="majorHAnsi" w:cstheme="majorHAnsi"/>
              </w:rPr>
              <w:t>see….</w:t>
            </w:r>
            <w:proofErr w:type="gramEnd"/>
            <w:r w:rsidRPr="00C83CA2">
              <w:rPr>
                <w:rFonts w:asciiTheme="majorHAnsi" w:hAnsiTheme="majorHAnsi" w:cstheme="majorHAnsi"/>
              </w:rPr>
              <w:t xml:space="preserve"> Is this the same </w:t>
            </w:r>
            <w:proofErr w:type="gramStart"/>
            <w:r w:rsidRPr="00C83CA2">
              <w:rPr>
                <w:rFonts w:asciiTheme="majorHAnsi" w:hAnsiTheme="majorHAnsi" w:cstheme="majorHAnsi"/>
              </w:rPr>
              <w:t>as…</w:t>
            </w:r>
            <w:proofErr w:type="gramEnd"/>
            <w:r w:rsidRPr="00C83CA2">
              <w:rPr>
                <w:rFonts w:asciiTheme="majorHAnsi" w:hAnsiTheme="majorHAnsi" w:cstheme="majorHAnsi"/>
              </w:rPr>
              <w:t xml:space="preserve"> My… is the same…, My …. Is difference…</w:t>
            </w:r>
          </w:p>
          <w:p w14:paraId="1B4B33AC" w14:textId="394B3E90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How do animals change </w:t>
            </w:r>
            <w:proofErr w:type="spellStart"/>
            <w:r w:rsidRPr="00C83CA2">
              <w:rPr>
                <w:rFonts w:asciiTheme="majorHAnsi" w:hAnsiTheme="majorHAnsi" w:cstheme="majorHAnsi"/>
              </w:rPr>
              <w:t>eg</w:t>
            </w:r>
            <w:proofErr w:type="spellEnd"/>
            <w:r w:rsidRPr="00C83CA2">
              <w:rPr>
                <w:rFonts w:asciiTheme="majorHAnsi" w:hAnsiTheme="majorHAnsi" w:cstheme="majorHAnsi"/>
              </w:rPr>
              <w:t xml:space="preserve"> caterpillar to </w:t>
            </w:r>
            <w:proofErr w:type="gramStart"/>
            <w:r w:rsidRPr="00C83CA2">
              <w:rPr>
                <w:rFonts w:asciiTheme="majorHAnsi" w:hAnsiTheme="majorHAnsi" w:cstheme="majorHAnsi"/>
              </w:rPr>
              <w:t>butterfly.</w:t>
            </w:r>
            <w:proofErr w:type="gramEnd"/>
            <w:r w:rsidRPr="00C83CA2">
              <w:rPr>
                <w:rFonts w:asciiTheme="majorHAnsi" w:hAnsiTheme="majorHAnsi" w:cstheme="majorHAnsi"/>
              </w:rPr>
              <w:t xml:space="preserve"> Egg to chick.</w:t>
            </w:r>
          </w:p>
          <w:p w14:paraId="16ABE877" w14:textId="5C01E203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  <w:p w14:paraId="2BEB98BB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Past and Present I remember when… (memories from Reception)</w:t>
            </w:r>
          </w:p>
          <w:p w14:paraId="084F15FA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Books about the </w:t>
            </w:r>
            <w:proofErr w:type="spellStart"/>
            <w:proofErr w:type="gramStart"/>
            <w:r w:rsidRPr="00C83CA2">
              <w:rPr>
                <w:rFonts w:asciiTheme="majorHAnsi" w:hAnsiTheme="majorHAnsi" w:cstheme="majorHAnsi"/>
              </w:rPr>
              <w:t>past,change</w:t>
            </w:r>
            <w:proofErr w:type="spellEnd"/>
            <w:proofErr w:type="gramEnd"/>
            <w:r w:rsidRPr="00C83CA2">
              <w:rPr>
                <w:rFonts w:asciiTheme="majorHAnsi" w:hAnsiTheme="majorHAnsi" w:cstheme="majorHAnsi"/>
              </w:rPr>
              <w:t xml:space="preserve"> – </w:t>
            </w:r>
          </w:p>
          <w:p w14:paraId="5D0ADBB4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proofErr w:type="spellStart"/>
            <w:r w:rsidRPr="00C83CA2">
              <w:rPr>
                <w:rFonts w:asciiTheme="majorHAnsi" w:hAnsiTheme="majorHAnsi" w:cstheme="majorHAnsi"/>
              </w:rPr>
              <w:t>Peepo</w:t>
            </w:r>
            <w:proofErr w:type="spellEnd"/>
            <w:r w:rsidRPr="00C83CA2">
              <w:rPr>
                <w:rFonts w:asciiTheme="majorHAnsi" w:hAnsiTheme="majorHAnsi" w:cstheme="majorHAnsi"/>
              </w:rPr>
              <w:t>,</w:t>
            </w:r>
          </w:p>
          <w:p w14:paraId="049B77F6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Children talk about past and present events in their own lives and in the lives of family members.</w:t>
            </w:r>
          </w:p>
          <w:p w14:paraId="60AE8BB8" w14:textId="2F152B00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and some reasons why people’s lives were different in the past. </w:t>
            </w:r>
          </w:p>
        </w:tc>
        <w:tc>
          <w:tcPr>
            <w:tcW w:w="1910" w:type="dxa"/>
            <w:shd w:val="clear" w:color="auto" w:fill="auto"/>
          </w:tcPr>
          <w:p w14:paraId="2333022A" w14:textId="3F1F4E8C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Animal life cycles</w:t>
            </w:r>
          </w:p>
        </w:tc>
      </w:tr>
      <w:tr w:rsidR="008F4A50" w:rsidRPr="00C83CA2" w14:paraId="648D3898" w14:textId="77777777" w:rsidTr="008F4A50">
        <w:trPr>
          <w:trHeight w:val="4810"/>
        </w:trPr>
        <w:tc>
          <w:tcPr>
            <w:tcW w:w="2114" w:type="dxa"/>
            <w:shd w:val="clear" w:color="auto" w:fill="auto"/>
          </w:tcPr>
          <w:p w14:paraId="1A0E2AA3" w14:textId="4FF10FA4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lastRenderedPageBreak/>
              <w:t>Understanding the World enquiry questions</w:t>
            </w:r>
          </w:p>
        </w:tc>
        <w:tc>
          <w:tcPr>
            <w:tcW w:w="2833" w:type="dxa"/>
            <w:shd w:val="clear" w:color="auto" w:fill="auto"/>
          </w:tcPr>
          <w:p w14:paraId="6DF1F3E5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Where do I live and go to school?</w:t>
            </w:r>
          </w:p>
          <w:p w14:paraId="762698EA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Identify familiar adults and can explain where they live. </w:t>
            </w:r>
          </w:p>
          <w:p w14:paraId="41C54B9C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C83CA2">
              <w:rPr>
                <w:rFonts w:asciiTheme="majorHAnsi" w:hAnsiTheme="majorHAnsi" w:cstheme="majorHAnsi"/>
                <w:lang w:val="en-US"/>
              </w:rPr>
              <w:t>Recognises</w:t>
            </w:r>
            <w:proofErr w:type="spellEnd"/>
            <w:r w:rsidRPr="00C83CA2">
              <w:rPr>
                <w:rFonts w:asciiTheme="majorHAnsi" w:hAnsiTheme="majorHAnsi" w:cstheme="majorHAnsi"/>
                <w:lang w:val="en-US"/>
              </w:rPr>
              <w:t xml:space="preserve"> local place names and can talk about different places and what is there.</w:t>
            </w:r>
          </w:p>
          <w:p w14:paraId="2C866145" w14:textId="48F26A3A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Compare different places and says why they are similar and different.</w:t>
            </w:r>
          </w:p>
        </w:tc>
        <w:tc>
          <w:tcPr>
            <w:tcW w:w="3049" w:type="dxa"/>
            <w:shd w:val="clear" w:color="auto" w:fill="auto"/>
          </w:tcPr>
          <w:p w14:paraId="16E202A6" w14:textId="77777777" w:rsidR="008F4A50" w:rsidRPr="00C83CA2" w:rsidRDefault="008F4A50" w:rsidP="004759F8">
            <w:pPr>
              <w:contextualSpacing/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What has happened to the weather?</w:t>
            </w:r>
          </w:p>
          <w:p w14:paraId="778C4A08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Describes the weather and how it is changing throughout the year.</w:t>
            </w:r>
          </w:p>
          <w:p w14:paraId="5C0109CB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Identifies how their clothing and activities are changing due to the weather.</w:t>
            </w:r>
          </w:p>
          <w:p w14:paraId="2EE19860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Names the four seasons and the weather/activities associated with them.</w:t>
            </w:r>
          </w:p>
          <w:p w14:paraId="1F9F565F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Explains what happens to trees and plants in each season and gives some reasons why.</w:t>
            </w:r>
          </w:p>
          <w:p w14:paraId="3A4E546E" w14:textId="3EC13688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Makes observations about ice in winter and how it melts when it gets warmer.</w:t>
            </w:r>
          </w:p>
        </w:tc>
        <w:tc>
          <w:tcPr>
            <w:tcW w:w="1880" w:type="dxa"/>
            <w:shd w:val="clear" w:color="auto" w:fill="auto"/>
          </w:tcPr>
          <w:p w14:paraId="795C4739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Weather in different countries – linked to food production.</w:t>
            </w:r>
          </w:p>
          <w:p w14:paraId="64255DDA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Explains what happens to trees and plants in each season and gives some reasons why.</w:t>
            </w:r>
          </w:p>
          <w:p w14:paraId="6A09DAEC" w14:textId="7FE7115B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Compare different places and says why they are similar and different.</w:t>
            </w:r>
          </w:p>
        </w:tc>
        <w:tc>
          <w:tcPr>
            <w:tcW w:w="2042" w:type="dxa"/>
            <w:shd w:val="clear" w:color="auto" w:fill="auto"/>
          </w:tcPr>
          <w:p w14:paraId="5C85880C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Makes maps using pictures and symbols Compare different places and says why they are similar and different.</w:t>
            </w:r>
          </w:p>
          <w:p w14:paraId="0026054F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Describes different buildings people live in and how some are in villages and some are in cities.</w:t>
            </w:r>
          </w:p>
          <w:p w14:paraId="17207D35" w14:textId="7C6D175B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91" w:type="dxa"/>
            <w:shd w:val="clear" w:color="auto" w:fill="auto"/>
          </w:tcPr>
          <w:p w14:paraId="77852615" w14:textId="77777777" w:rsidR="008F4A50" w:rsidRPr="00C83CA2" w:rsidRDefault="008F4A50" w:rsidP="004759F8">
            <w:pPr>
              <w:contextualSpacing/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What has happened to the weather?</w:t>
            </w:r>
          </w:p>
          <w:p w14:paraId="4A12F149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Describes the weather and how it is changing throughout the year.</w:t>
            </w:r>
          </w:p>
          <w:p w14:paraId="53BF4886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Identifies how their clothing and activities are changing due to the weather.</w:t>
            </w:r>
          </w:p>
          <w:p w14:paraId="09BD29C3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Explains what happens to trees and plants in each season and gives some reasons why.</w:t>
            </w:r>
          </w:p>
          <w:p w14:paraId="6722D7DB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Makes maps using pictures and symbols Compare different places and says why they are similar and different.</w:t>
            </w:r>
          </w:p>
          <w:p w14:paraId="54701C31" w14:textId="3EBFDE60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Describes different buildings people live in and how some are in villages and some are in cities.</w:t>
            </w:r>
          </w:p>
        </w:tc>
        <w:tc>
          <w:tcPr>
            <w:tcW w:w="1910" w:type="dxa"/>
            <w:shd w:val="clear" w:color="auto" w:fill="auto"/>
          </w:tcPr>
          <w:p w14:paraId="7E9EDC37" w14:textId="511E8B89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Explains where some places are and how you can get there. </w:t>
            </w:r>
          </w:p>
          <w:p w14:paraId="10B02FD1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</w:p>
          <w:p w14:paraId="2F73369F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Observe land and sea on maps. </w:t>
            </w:r>
            <w:proofErr w:type="spellStart"/>
            <w:r w:rsidRPr="00C83CA2">
              <w:rPr>
                <w:rFonts w:asciiTheme="majorHAnsi" w:hAnsiTheme="majorHAnsi" w:cstheme="majorHAnsi"/>
                <w:lang w:val="en-US"/>
              </w:rPr>
              <w:t>Recognises</w:t>
            </w:r>
            <w:proofErr w:type="spellEnd"/>
            <w:r w:rsidRPr="00C83CA2">
              <w:rPr>
                <w:rFonts w:asciiTheme="majorHAnsi" w:hAnsiTheme="majorHAnsi" w:cstheme="majorHAnsi"/>
                <w:lang w:val="en-US"/>
              </w:rPr>
              <w:t xml:space="preserve"> real and fictional maps and discusses symbols.</w:t>
            </w:r>
          </w:p>
          <w:p w14:paraId="45273284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0BC9C8F3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Can explain that baby animals come from the adult Mummy. Gives examples of humans and other animals.</w:t>
            </w:r>
          </w:p>
          <w:p w14:paraId="572EC155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Describes some animal life cycles using the correct vocabulary.</w:t>
            </w:r>
          </w:p>
          <w:p w14:paraId="6BF657A5" w14:textId="517308D8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</w:tr>
      <w:tr w:rsidR="008F4A50" w:rsidRPr="00C83CA2" w14:paraId="4A260929" w14:textId="77777777" w:rsidTr="008F4A50">
        <w:trPr>
          <w:trHeight w:val="4851"/>
        </w:trPr>
        <w:tc>
          <w:tcPr>
            <w:tcW w:w="2114" w:type="dxa"/>
            <w:shd w:val="clear" w:color="auto" w:fill="auto"/>
          </w:tcPr>
          <w:p w14:paraId="0B063E6B" w14:textId="7BD2EAB1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lastRenderedPageBreak/>
              <w:t>Expressive arts and design</w:t>
            </w:r>
          </w:p>
          <w:p w14:paraId="6582789E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  <w:p w14:paraId="0B40E508" w14:textId="66418D34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Creating with materials</w:t>
            </w:r>
          </w:p>
          <w:p w14:paraId="7558AFE6" w14:textId="30B78215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3" w:type="dxa"/>
            <w:shd w:val="clear" w:color="auto" w:fill="auto"/>
          </w:tcPr>
          <w:p w14:paraId="20708EFD" w14:textId="77777777" w:rsidR="008F4A50" w:rsidRPr="00C83CA2" w:rsidRDefault="008F4A50" w:rsidP="004759F8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C83CA2">
              <w:rPr>
                <w:rFonts w:asciiTheme="majorHAnsi" w:hAnsiTheme="majorHAnsi" w:cstheme="majorHAnsi"/>
                <w:shd w:val="clear" w:color="auto" w:fill="FFFFFF"/>
              </w:rPr>
              <w:t>Portrait in pencil, pen, paint and pastel.</w:t>
            </w:r>
          </w:p>
          <w:p w14:paraId="192A3796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Black painting of me.</w:t>
            </w:r>
          </w:p>
          <w:p w14:paraId="03A32766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Black pen drawing of my family.</w:t>
            </w:r>
          </w:p>
          <w:p w14:paraId="252B267C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Name and recognise primary colours. </w:t>
            </w:r>
          </w:p>
          <w:p w14:paraId="66610D74" w14:textId="03701FE5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Explore mixing and naming secondary colours. – shades of green, yellow, orange, red and brown to paint leaves and natural objects.</w:t>
            </w:r>
          </w:p>
        </w:tc>
        <w:tc>
          <w:tcPr>
            <w:tcW w:w="3049" w:type="dxa"/>
            <w:shd w:val="clear" w:color="auto" w:fill="auto"/>
          </w:tcPr>
          <w:p w14:paraId="3C9688CF" w14:textId="77777777" w:rsidR="008F4A50" w:rsidRPr="00C83CA2" w:rsidRDefault="008F4A50" w:rsidP="004759F8">
            <w:pPr>
              <w:pStyle w:val="TableParagraph"/>
              <w:spacing w:before="2"/>
              <w:ind w:left="110" w:firstLine="0"/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Explore large scale outside drawing on playground. </w:t>
            </w:r>
          </w:p>
          <w:p w14:paraId="760B3115" w14:textId="77777777" w:rsidR="008F4A50" w:rsidRPr="00C83CA2" w:rsidRDefault="008F4A50" w:rsidP="004759F8">
            <w:pPr>
              <w:pStyle w:val="TableParagraph"/>
              <w:spacing w:before="2"/>
              <w:ind w:left="110" w:firstLine="0"/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Make simple representations of objects familiar to them </w:t>
            </w:r>
            <w:proofErr w:type="spellStart"/>
            <w:r w:rsidRPr="00C83CA2">
              <w:rPr>
                <w:rFonts w:asciiTheme="majorHAnsi" w:hAnsiTheme="majorHAnsi" w:cstheme="majorHAnsi"/>
              </w:rPr>
              <w:t>eg.</w:t>
            </w:r>
            <w:proofErr w:type="spellEnd"/>
            <w:r w:rsidRPr="00C83CA2">
              <w:rPr>
                <w:rFonts w:asciiTheme="majorHAnsi" w:hAnsiTheme="majorHAnsi" w:cstheme="majorHAnsi"/>
              </w:rPr>
              <w:t xml:space="preserve"> my house, my cat, my family</w:t>
            </w:r>
          </w:p>
          <w:p w14:paraId="2666E233" w14:textId="77777777" w:rsidR="008F4A50" w:rsidRPr="00C83CA2" w:rsidRDefault="008F4A50" w:rsidP="004759F8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C83CA2">
              <w:rPr>
                <w:rFonts w:asciiTheme="majorHAnsi" w:hAnsiTheme="majorHAnsi" w:cstheme="majorHAnsi"/>
                <w:shd w:val="clear" w:color="auto" w:fill="FFFFFF"/>
              </w:rPr>
              <w:t>Starry night Flick pastels around a circle.</w:t>
            </w:r>
          </w:p>
          <w:p w14:paraId="540083D6" w14:textId="77777777" w:rsidR="008F4A50" w:rsidRPr="00C83CA2" w:rsidRDefault="008F4A50" w:rsidP="004759F8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C83CA2">
              <w:rPr>
                <w:rFonts w:asciiTheme="majorHAnsi" w:hAnsiTheme="majorHAnsi" w:cstheme="majorHAnsi"/>
                <w:shd w:val="clear" w:color="auto" w:fill="FFFFFF"/>
              </w:rPr>
              <w:t>Use thick paint to recreate starry night.</w:t>
            </w:r>
          </w:p>
          <w:p w14:paraId="344E0192" w14:textId="32CE8342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shd w:val="clear" w:color="auto" w:fill="FFFFFF"/>
              </w:rPr>
              <w:t>Clay – Christmas decs.</w:t>
            </w:r>
          </w:p>
        </w:tc>
        <w:tc>
          <w:tcPr>
            <w:tcW w:w="1880" w:type="dxa"/>
            <w:shd w:val="clear" w:color="auto" w:fill="auto"/>
          </w:tcPr>
          <w:p w14:paraId="2BA5C0CE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Have an understanding of warm/cold colours </w:t>
            </w:r>
          </w:p>
          <w:p w14:paraId="10E259F5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Experience adding white to a colour to create tonal shade</w:t>
            </w:r>
          </w:p>
          <w:p w14:paraId="0E4D81A7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  <w:p w14:paraId="2F9EFD21" w14:textId="633F4BD8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shd w:val="clear" w:color="auto" w:fill="auto"/>
          </w:tcPr>
          <w:p w14:paraId="202D12A4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Clay –leave an imprint.</w:t>
            </w:r>
          </w:p>
          <w:p w14:paraId="7C30ED13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Different parts of our bodies focus eyes, hands, feet, mouth– pen, pencil, pen, paint, pastel, </w:t>
            </w:r>
          </w:p>
          <w:p w14:paraId="7C03E763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EYFS split pin people</w:t>
            </w:r>
          </w:p>
          <w:p w14:paraId="3CD0B9F9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Clay faces – use tools and hands to shape clay.</w:t>
            </w:r>
          </w:p>
          <w:p w14:paraId="2E7B6CC9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Bodies made from loose parts.</w:t>
            </w:r>
          </w:p>
          <w:p w14:paraId="0161B295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91" w:type="dxa"/>
            <w:shd w:val="clear" w:color="auto" w:fill="auto"/>
          </w:tcPr>
          <w:p w14:paraId="77581A57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Paint, pastel, pencil, pen drawings of plants and flowers.</w:t>
            </w:r>
          </w:p>
          <w:p w14:paraId="1C0CBE92" w14:textId="277F5934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10" w:type="dxa"/>
            <w:shd w:val="clear" w:color="auto" w:fill="auto"/>
          </w:tcPr>
          <w:p w14:paraId="5D4B16A2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With support sew stitches onto material.</w:t>
            </w:r>
          </w:p>
          <w:p w14:paraId="24B02D87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Weaving -experiment to create different textures.</w:t>
            </w:r>
          </w:p>
          <w:p w14:paraId="15CF645E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Paint, pastel, pencil, pen drawings of animals from Woburn. Feathers, fur, scales.</w:t>
            </w:r>
          </w:p>
          <w:p w14:paraId="2FF7A29C" w14:textId="504A3932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Clay – animals with scales or fur or feathers. Use tools to score.</w:t>
            </w:r>
          </w:p>
        </w:tc>
      </w:tr>
      <w:tr w:rsidR="008F4A50" w:rsidRPr="00C83CA2" w14:paraId="305BBFCD" w14:textId="77777777" w:rsidTr="008F4A50">
        <w:trPr>
          <w:trHeight w:val="583"/>
        </w:trPr>
        <w:tc>
          <w:tcPr>
            <w:tcW w:w="2114" w:type="dxa"/>
            <w:shd w:val="clear" w:color="auto" w:fill="auto"/>
          </w:tcPr>
          <w:p w14:paraId="71AC297E" w14:textId="2C307C45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Artist inspiration</w:t>
            </w:r>
          </w:p>
        </w:tc>
        <w:tc>
          <w:tcPr>
            <w:tcW w:w="2833" w:type="dxa"/>
            <w:shd w:val="clear" w:color="auto" w:fill="auto"/>
          </w:tcPr>
          <w:p w14:paraId="74C0B3B7" w14:textId="410CAEEA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bCs/>
                <w:lang w:val="en-US"/>
              </w:rPr>
              <w:t>Inspire lines -use artists - Yayoi Kusama, Brigit Riley</w:t>
            </w:r>
          </w:p>
        </w:tc>
        <w:tc>
          <w:tcPr>
            <w:tcW w:w="3049" w:type="dxa"/>
            <w:shd w:val="clear" w:color="auto" w:fill="auto"/>
          </w:tcPr>
          <w:p w14:paraId="1FBB77E2" w14:textId="4C7404E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Van Gogh – starry night</w:t>
            </w:r>
          </w:p>
        </w:tc>
        <w:tc>
          <w:tcPr>
            <w:tcW w:w="1880" w:type="dxa"/>
            <w:shd w:val="clear" w:color="auto" w:fill="auto"/>
          </w:tcPr>
          <w:p w14:paraId="2D63D699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Hot and Cold Colours Artist: Eric Carle and Franz Marc</w:t>
            </w:r>
          </w:p>
          <w:p w14:paraId="75F2CB13" w14:textId="33B039CA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proofErr w:type="spellStart"/>
            <w:r w:rsidRPr="00C83CA2">
              <w:rPr>
                <w:rFonts w:asciiTheme="majorHAnsi" w:hAnsiTheme="majorHAnsi" w:cstheme="majorHAnsi"/>
                <w:bCs/>
                <w:lang w:val="en-US"/>
              </w:rPr>
              <w:t>Guiseppe</w:t>
            </w:r>
            <w:proofErr w:type="spellEnd"/>
            <w:r w:rsidRPr="00C83CA2">
              <w:rPr>
                <w:rFonts w:asciiTheme="majorHAnsi" w:hAnsiTheme="majorHAnsi" w:cstheme="majorHAnsi"/>
                <w:bCs/>
                <w:lang w:val="en-US"/>
              </w:rPr>
              <w:t xml:space="preserve"> and food in art.- print with food to recreate a face. Cut out food pictures to recreate a face.</w:t>
            </w:r>
          </w:p>
        </w:tc>
        <w:tc>
          <w:tcPr>
            <w:tcW w:w="2042" w:type="dxa"/>
            <w:shd w:val="clear" w:color="auto" w:fill="auto"/>
          </w:tcPr>
          <w:p w14:paraId="7E659E05" w14:textId="35108A7F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Bodies/</w:t>
            </w:r>
            <w:proofErr w:type="gramStart"/>
            <w:r w:rsidRPr="00C83CA2">
              <w:rPr>
                <w:rFonts w:asciiTheme="majorHAnsi" w:hAnsiTheme="majorHAnsi" w:cstheme="majorHAnsi"/>
              </w:rPr>
              <w:t>faces  in</w:t>
            </w:r>
            <w:proofErr w:type="gramEnd"/>
            <w:r w:rsidRPr="00C83CA2">
              <w:rPr>
                <w:rFonts w:asciiTheme="majorHAnsi" w:hAnsiTheme="majorHAnsi" w:cstheme="majorHAnsi"/>
              </w:rPr>
              <w:t xml:space="preserve"> art.</w:t>
            </w:r>
          </w:p>
        </w:tc>
        <w:tc>
          <w:tcPr>
            <w:tcW w:w="2191" w:type="dxa"/>
            <w:shd w:val="clear" w:color="auto" w:fill="auto"/>
          </w:tcPr>
          <w:p w14:paraId="69691C7C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 xml:space="preserve">Flowers Van </w:t>
            </w:r>
            <w:proofErr w:type="spellStart"/>
            <w:r w:rsidRPr="00C83CA2">
              <w:rPr>
                <w:rFonts w:asciiTheme="majorHAnsi" w:hAnsiTheme="majorHAnsi" w:cstheme="majorHAnsi"/>
              </w:rPr>
              <w:t>gogh</w:t>
            </w:r>
            <w:proofErr w:type="spellEnd"/>
            <w:r w:rsidRPr="00C83CA2">
              <w:rPr>
                <w:rFonts w:asciiTheme="majorHAnsi" w:hAnsiTheme="majorHAnsi" w:cstheme="majorHAnsi"/>
              </w:rPr>
              <w:t xml:space="preserve"> sunflowers – thick paint, </w:t>
            </w:r>
          </w:p>
          <w:p w14:paraId="1B6C2B6B" w14:textId="2B22CB99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10" w:type="dxa"/>
            <w:shd w:val="clear" w:color="auto" w:fill="auto"/>
          </w:tcPr>
          <w:p w14:paraId="2AE362BA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Art inspired by our living world</w:t>
            </w:r>
          </w:p>
          <w:p w14:paraId="704F4997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Paul Klee animals</w:t>
            </w:r>
          </w:p>
          <w:p w14:paraId="2CC725C2" w14:textId="7777777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Camouflage techniques.</w:t>
            </w:r>
          </w:p>
          <w:p w14:paraId="1FCA5641" w14:textId="6F005FB6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</w:rPr>
              <w:t>Animal prints - Rousseau</w:t>
            </w:r>
          </w:p>
        </w:tc>
      </w:tr>
      <w:tr w:rsidR="008F4A50" w:rsidRPr="00C83CA2" w14:paraId="1894F158" w14:textId="77777777" w:rsidTr="008F4A50">
        <w:trPr>
          <w:trHeight w:val="583"/>
        </w:trPr>
        <w:tc>
          <w:tcPr>
            <w:tcW w:w="2114" w:type="dxa"/>
            <w:shd w:val="clear" w:color="auto" w:fill="auto"/>
          </w:tcPr>
          <w:p w14:paraId="3834E895" w14:textId="77777777" w:rsidR="008F4A50" w:rsidRPr="00C83CA2" w:rsidRDefault="008F4A50" w:rsidP="004759F8">
            <w:pPr>
              <w:rPr>
                <w:rFonts w:asciiTheme="majorHAnsi" w:hAnsiTheme="majorHAnsi" w:cstheme="majorHAnsi"/>
                <w:bCs/>
                <w:lang w:val="en-US"/>
              </w:rPr>
            </w:pPr>
            <w:r w:rsidRPr="00C83CA2">
              <w:rPr>
                <w:rFonts w:asciiTheme="majorHAnsi" w:hAnsiTheme="majorHAnsi" w:cstheme="majorHAnsi"/>
                <w:bCs/>
                <w:lang w:val="en-US"/>
              </w:rPr>
              <w:t>Expressive arts and design – Being imaginative and expressive</w:t>
            </w:r>
          </w:p>
          <w:p w14:paraId="60CB6256" w14:textId="77777777" w:rsidR="008F4A50" w:rsidRPr="00C83CA2" w:rsidRDefault="008F4A50" w:rsidP="004759F8">
            <w:pPr>
              <w:rPr>
                <w:rFonts w:asciiTheme="majorHAnsi" w:hAnsiTheme="majorHAnsi" w:cstheme="majorHAnsi"/>
                <w:bCs/>
                <w:lang w:val="en-US"/>
              </w:rPr>
            </w:pPr>
          </w:p>
          <w:p w14:paraId="00F792EC" w14:textId="75885EA5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bCs/>
                <w:lang w:val="en-US"/>
              </w:rPr>
              <w:t xml:space="preserve">Music </w:t>
            </w:r>
            <w:proofErr w:type="gramStart"/>
            <w:r w:rsidRPr="00C83CA2">
              <w:rPr>
                <w:rFonts w:asciiTheme="majorHAnsi" w:hAnsiTheme="majorHAnsi" w:cstheme="majorHAnsi"/>
                <w:bCs/>
                <w:lang w:val="en-US"/>
              </w:rPr>
              <w:t>express</w:t>
            </w:r>
            <w:proofErr w:type="gramEnd"/>
            <w:r w:rsidRPr="00C83CA2">
              <w:rPr>
                <w:rFonts w:asciiTheme="majorHAnsi" w:hAnsiTheme="majorHAnsi" w:cstheme="majorHAnsi"/>
                <w:bCs/>
                <w:lang w:val="en-US"/>
              </w:rPr>
              <w:t xml:space="preserve"> warm ups</w:t>
            </w:r>
          </w:p>
        </w:tc>
        <w:tc>
          <w:tcPr>
            <w:tcW w:w="2833" w:type="dxa"/>
            <w:shd w:val="clear" w:color="auto" w:fill="auto"/>
          </w:tcPr>
          <w:p w14:paraId="0BA3E53E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lastRenderedPageBreak/>
              <w:t>Physical warm up – Drum tum</w:t>
            </w:r>
          </w:p>
          <w:p w14:paraId="299E3465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Vocal warm up – </w:t>
            </w:r>
            <w:proofErr w:type="spellStart"/>
            <w:r w:rsidRPr="00C83CA2">
              <w:rPr>
                <w:rFonts w:asciiTheme="majorHAnsi" w:hAnsiTheme="majorHAnsi" w:cstheme="majorHAnsi"/>
                <w:lang w:val="en-US"/>
              </w:rPr>
              <w:t>copy cat</w:t>
            </w:r>
            <w:proofErr w:type="spellEnd"/>
            <w:r w:rsidRPr="00C83CA2">
              <w:rPr>
                <w:rFonts w:asciiTheme="majorHAnsi" w:hAnsiTheme="majorHAnsi" w:cstheme="majorHAnsi"/>
                <w:lang w:val="en-US"/>
              </w:rPr>
              <w:t>.</w:t>
            </w:r>
          </w:p>
          <w:p w14:paraId="354CDB5D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lastRenderedPageBreak/>
              <w:t>Focus builders – Clap your hands.</w:t>
            </w:r>
          </w:p>
          <w:p w14:paraId="60883C00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Skill builders -Beat 1, </w:t>
            </w:r>
          </w:p>
          <w:p w14:paraId="6572B533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Rhythm 1 </w:t>
            </w:r>
          </w:p>
          <w:p w14:paraId="34CC21E1" w14:textId="7C9E4043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Pitch 1 </w:t>
            </w:r>
          </w:p>
        </w:tc>
        <w:tc>
          <w:tcPr>
            <w:tcW w:w="3049" w:type="dxa"/>
            <w:shd w:val="clear" w:color="auto" w:fill="auto"/>
          </w:tcPr>
          <w:p w14:paraId="5E144944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lastRenderedPageBreak/>
              <w:t>Physical warm up – Drum tum</w:t>
            </w:r>
          </w:p>
          <w:p w14:paraId="4B4BAA84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Vocal warm up – </w:t>
            </w:r>
            <w:proofErr w:type="spellStart"/>
            <w:r w:rsidRPr="00C83CA2">
              <w:rPr>
                <w:rFonts w:asciiTheme="majorHAnsi" w:hAnsiTheme="majorHAnsi" w:cstheme="majorHAnsi"/>
                <w:lang w:val="en-US"/>
              </w:rPr>
              <w:t>copy cat</w:t>
            </w:r>
            <w:proofErr w:type="spellEnd"/>
            <w:r w:rsidRPr="00C83CA2">
              <w:rPr>
                <w:rFonts w:asciiTheme="majorHAnsi" w:hAnsiTheme="majorHAnsi" w:cstheme="majorHAnsi"/>
                <w:lang w:val="en-US"/>
              </w:rPr>
              <w:t>.</w:t>
            </w:r>
          </w:p>
          <w:p w14:paraId="30D96A9D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Focus builders – Clap your hands.</w:t>
            </w:r>
          </w:p>
          <w:p w14:paraId="1FDBC8A7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lastRenderedPageBreak/>
              <w:t>Skill builders -</w:t>
            </w:r>
          </w:p>
          <w:p w14:paraId="4DAD6A4F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proofErr w:type="gramStart"/>
            <w:r w:rsidRPr="00C83CA2">
              <w:rPr>
                <w:rFonts w:asciiTheme="majorHAnsi" w:hAnsiTheme="majorHAnsi" w:cstheme="majorHAnsi"/>
                <w:lang w:val="en-US"/>
              </w:rPr>
              <w:t>Beat  2</w:t>
            </w:r>
            <w:proofErr w:type="gramEnd"/>
          </w:p>
          <w:p w14:paraId="10D44905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Rhythm 2</w:t>
            </w:r>
          </w:p>
          <w:p w14:paraId="163C8CC8" w14:textId="3B020302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Pitch 2</w:t>
            </w:r>
          </w:p>
        </w:tc>
        <w:tc>
          <w:tcPr>
            <w:tcW w:w="1880" w:type="dxa"/>
            <w:shd w:val="clear" w:color="auto" w:fill="auto"/>
          </w:tcPr>
          <w:p w14:paraId="573A346C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lastRenderedPageBreak/>
              <w:t>Physical warm up – Jack in the box</w:t>
            </w:r>
          </w:p>
          <w:p w14:paraId="6EFA051F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lastRenderedPageBreak/>
              <w:t>Vocal warm up – playing in the garden.</w:t>
            </w:r>
          </w:p>
          <w:p w14:paraId="08A37A10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Focus builders – Rock candy</w:t>
            </w:r>
          </w:p>
          <w:p w14:paraId="028E7EC6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Skill builders -</w:t>
            </w:r>
          </w:p>
          <w:p w14:paraId="2FA225EE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proofErr w:type="gramStart"/>
            <w:r w:rsidRPr="00C83CA2">
              <w:rPr>
                <w:rFonts w:asciiTheme="majorHAnsi" w:hAnsiTheme="majorHAnsi" w:cstheme="majorHAnsi"/>
                <w:lang w:val="en-US"/>
              </w:rPr>
              <w:t>Beat  3</w:t>
            </w:r>
            <w:proofErr w:type="gramEnd"/>
          </w:p>
          <w:p w14:paraId="7A95F78C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Rhythm 3</w:t>
            </w:r>
          </w:p>
          <w:p w14:paraId="2BF1A40B" w14:textId="6646AFC4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Pitch 3</w:t>
            </w:r>
          </w:p>
        </w:tc>
        <w:tc>
          <w:tcPr>
            <w:tcW w:w="2042" w:type="dxa"/>
            <w:shd w:val="clear" w:color="auto" w:fill="auto"/>
          </w:tcPr>
          <w:p w14:paraId="40D1E06C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lastRenderedPageBreak/>
              <w:t>Physical warm up – Jack in the box</w:t>
            </w:r>
          </w:p>
          <w:p w14:paraId="4E9B707E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lastRenderedPageBreak/>
              <w:t>Vocal warm up – playing in the garden.</w:t>
            </w:r>
          </w:p>
          <w:p w14:paraId="3C3762C5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Focus builders – Rock candy</w:t>
            </w:r>
          </w:p>
          <w:p w14:paraId="33D506F8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Skill builders -</w:t>
            </w:r>
          </w:p>
          <w:p w14:paraId="0E79250C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proofErr w:type="gramStart"/>
            <w:r w:rsidRPr="00C83CA2">
              <w:rPr>
                <w:rFonts w:asciiTheme="majorHAnsi" w:hAnsiTheme="majorHAnsi" w:cstheme="majorHAnsi"/>
                <w:lang w:val="en-US"/>
              </w:rPr>
              <w:t>Beat  4</w:t>
            </w:r>
            <w:proofErr w:type="gramEnd"/>
          </w:p>
          <w:p w14:paraId="588F05BD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Rhythm 4 </w:t>
            </w:r>
          </w:p>
          <w:p w14:paraId="702F11D9" w14:textId="01DC0F56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Pitch 4</w:t>
            </w:r>
          </w:p>
        </w:tc>
        <w:tc>
          <w:tcPr>
            <w:tcW w:w="2191" w:type="dxa"/>
            <w:shd w:val="clear" w:color="auto" w:fill="auto"/>
          </w:tcPr>
          <w:p w14:paraId="72450A64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lastRenderedPageBreak/>
              <w:t>Physical warm up – Kangaroos like to jump</w:t>
            </w:r>
          </w:p>
          <w:p w14:paraId="5DAC885A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lastRenderedPageBreak/>
              <w:t>Vocal warm up – Sound parade.</w:t>
            </w:r>
          </w:p>
          <w:p w14:paraId="3EF7D65D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Focus builders – Fingers on the floor.</w:t>
            </w:r>
          </w:p>
          <w:p w14:paraId="44E77651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Skill builders -</w:t>
            </w:r>
          </w:p>
          <w:p w14:paraId="7EB2D4AB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Beat 5</w:t>
            </w:r>
          </w:p>
          <w:p w14:paraId="2D959CC2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Rhythm 5 </w:t>
            </w:r>
          </w:p>
          <w:p w14:paraId="58CC9DD7" w14:textId="5FAB8309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Pitch 5</w:t>
            </w:r>
          </w:p>
        </w:tc>
        <w:tc>
          <w:tcPr>
            <w:tcW w:w="1910" w:type="dxa"/>
            <w:shd w:val="clear" w:color="auto" w:fill="auto"/>
          </w:tcPr>
          <w:p w14:paraId="51CED1D3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lastRenderedPageBreak/>
              <w:t>Physical warm up – Kangaroos like to jump</w:t>
            </w:r>
          </w:p>
          <w:p w14:paraId="06547887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lastRenderedPageBreak/>
              <w:t>Vocal warm up – Sound parade.</w:t>
            </w:r>
          </w:p>
          <w:p w14:paraId="71A08398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Focus builders – Fingers on the floor.</w:t>
            </w:r>
          </w:p>
          <w:p w14:paraId="35E55308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Skill builders -</w:t>
            </w:r>
          </w:p>
          <w:p w14:paraId="39AF3AA4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proofErr w:type="gramStart"/>
            <w:r w:rsidRPr="00C83CA2">
              <w:rPr>
                <w:rFonts w:asciiTheme="majorHAnsi" w:hAnsiTheme="majorHAnsi" w:cstheme="majorHAnsi"/>
                <w:lang w:val="en-US"/>
              </w:rPr>
              <w:t>Beat  6</w:t>
            </w:r>
            <w:proofErr w:type="gramEnd"/>
          </w:p>
          <w:p w14:paraId="12696C2A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Rhythm 6 </w:t>
            </w:r>
          </w:p>
          <w:p w14:paraId="3CD027D5" w14:textId="71673EC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Pitch 6</w:t>
            </w:r>
          </w:p>
        </w:tc>
      </w:tr>
      <w:tr w:rsidR="008F4A50" w:rsidRPr="00C83CA2" w14:paraId="44243958" w14:textId="77777777" w:rsidTr="008F4A50">
        <w:trPr>
          <w:trHeight w:val="583"/>
        </w:trPr>
        <w:tc>
          <w:tcPr>
            <w:tcW w:w="2114" w:type="dxa"/>
            <w:shd w:val="clear" w:color="auto" w:fill="auto"/>
          </w:tcPr>
          <w:p w14:paraId="2DF468A4" w14:textId="20E048FD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bCs/>
                <w:lang w:val="en-US"/>
              </w:rPr>
              <w:lastRenderedPageBreak/>
              <w:t>Music Express story units</w:t>
            </w:r>
          </w:p>
        </w:tc>
        <w:tc>
          <w:tcPr>
            <w:tcW w:w="2833" w:type="dxa"/>
            <w:shd w:val="clear" w:color="auto" w:fill="auto"/>
          </w:tcPr>
          <w:p w14:paraId="575CCC94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 xml:space="preserve">A sky full of </w:t>
            </w:r>
            <w:proofErr w:type="spellStart"/>
            <w:r w:rsidRPr="00C83CA2">
              <w:rPr>
                <w:rFonts w:asciiTheme="majorHAnsi" w:hAnsiTheme="majorHAnsi" w:cstheme="majorHAnsi"/>
                <w:lang w:val="en-US"/>
              </w:rPr>
              <w:t>colour</w:t>
            </w:r>
            <w:proofErr w:type="spellEnd"/>
            <w:r w:rsidRPr="00C83CA2">
              <w:rPr>
                <w:rFonts w:asciiTheme="majorHAnsi" w:hAnsiTheme="majorHAnsi" w:cstheme="majorHAnsi"/>
                <w:lang w:val="en-US"/>
              </w:rPr>
              <w:t>.</w:t>
            </w:r>
          </w:p>
          <w:p w14:paraId="145F3485" w14:textId="1E212C39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Stories and sounds.</w:t>
            </w:r>
          </w:p>
        </w:tc>
        <w:tc>
          <w:tcPr>
            <w:tcW w:w="3049" w:type="dxa"/>
            <w:shd w:val="clear" w:color="auto" w:fill="auto"/>
          </w:tcPr>
          <w:p w14:paraId="79AA541B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Who shall I be?</w:t>
            </w:r>
          </w:p>
          <w:p w14:paraId="16698201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Growth and change.</w:t>
            </w:r>
          </w:p>
          <w:p w14:paraId="236E9D19" w14:textId="68AD0CF2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Beyond the stars.</w:t>
            </w:r>
          </w:p>
        </w:tc>
        <w:tc>
          <w:tcPr>
            <w:tcW w:w="1880" w:type="dxa"/>
            <w:shd w:val="clear" w:color="auto" w:fill="auto"/>
          </w:tcPr>
          <w:p w14:paraId="51D67CAD" w14:textId="4F894360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Special People New Year</w:t>
            </w:r>
          </w:p>
          <w:p w14:paraId="2C79CDBE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Senses.</w:t>
            </w:r>
          </w:p>
          <w:p w14:paraId="57D6C425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When snowflakes fall (weather dependent.)</w:t>
            </w:r>
          </w:p>
          <w:p w14:paraId="658D8632" w14:textId="652F9C4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Fabulous food.</w:t>
            </w:r>
          </w:p>
        </w:tc>
        <w:tc>
          <w:tcPr>
            <w:tcW w:w="2042" w:type="dxa"/>
            <w:shd w:val="clear" w:color="auto" w:fill="auto"/>
          </w:tcPr>
          <w:p w14:paraId="6E8B2BA7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A tale from long ago.</w:t>
            </w:r>
          </w:p>
          <w:p w14:paraId="01621C43" w14:textId="6C169A07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Moving Patterns.</w:t>
            </w:r>
          </w:p>
        </w:tc>
        <w:tc>
          <w:tcPr>
            <w:tcW w:w="2191" w:type="dxa"/>
            <w:shd w:val="clear" w:color="auto" w:fill="auto"/>
          </w:tcPr>
          <w:p w14:paraId="3A200231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Under the sea.</w:t>
            </w:r>
          </w:p>
          <w:p w14:paraId="7900F12E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Amazing African animals.</w:t>
            </w:r>
          </w:p>
          <w:p w14:paraId="34317AAE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Did you see the dinosaurs?</w:t>
            </w:r>
          </w:p>
          <w:p w14:paraId="693C408C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Our growing world.</w:t>
            </w:r>
          </w:p>
          <w:p w14:paraId="2BE2DFA0" w14:textId="478524CF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C83CA2">
              <w:rPr>
                <w:rFonts w:asciiTheme="majorHAnsi" w:hAnsiTheme="majorHAnsi" w:cstheme="majorHAnsi"/>
                <w:lang w:val="en-US"/>
              </w:rPr>
              <w:t>Lets</w:t>
            </w:r>
            <w:proofErr w:type="spellEnd"/>
            <w:proofErr w:type="gramEnd"/>
            <w:r w:rsidRPr="00C83CA2">
              <w:rPr>
                <w:rFonts w:asciiTheme="majorHAnsi" w:hAnsiTheme="majorHAnsi" w:cstheme="majorHAnsi"/>
                <w:lang w:val="en-US"/>
              </w:rPr>
              <w:t xml:space="preserve"> go green.</w:t>
            </w:r>
          </w:p>
        </w:tc>
        <w:tc>
          <w:tcPr>
            <w:tcW w:w="1910" w:type="dxa"/>
            <w:shd w:val="clear" w:color="auto" w:fill="auto"/>
          </w:tcPr>
          <w:p w14:paraId="59E1ECE5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Working world.</w:t>
            </w:r>
          </w:p>
          <w:p w14:paraId="4B49E2E9" w14:textId="77777777" w:rsidR="008F4A50" w:rsidRPr="00C83CA2" w:rsidRDefault="008F4A50" w:rsidP="004759F8">
            <w:pPr>
              <w:rPr>
                <w:rFonts w:asciiTheme="majorHAnsi" w:hAnsiTheme="majorHAnsi" w:cstheme="majorHAnsi"/>
                <w:lang w:val="en-US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Going places.</w:t>
            </w:r>
          </w:p>
          <w:p w14:paraId="39A9DA30" w14:textId="6C92D6B0" w:rsidR="008F4A50" w:rsidRPr="00C83CA2" w:rsidRDefault="008F4A50" w:rsidP="004759F8">
            <w:pPr>
              <w:rPr>
                <w:rFonts w:asciiTheme="majorHAnsi" w:hAnsiTheme="majorHAnsi" w:cstheme="majorHAnsi"/>
              </w:rPr>
            </w:pPr>
            <w:r w:rsidRPr="00C83CA2">
              <w:rPr>
                <w:rFonts w:asciiTheme="majorHAnsi" w:hAnsiTheme="majorHAnsi" w:cstheme="majorHAnsi"/>
                <w:lang w:val="en-US"/>
              </w:rPr>
              <w:t>Busy city.</w:t>
            </w:r>
          </w:p>
        </w:tc>
      </w:tr>
    </w:tbl>
    <w:p w14:paraId="548A8A02" w14:textId="77777777" w:rsidR="00E03548" w:rsidRPr="00C83CA2" w:rsidRDefault="00E03548" w:rsidP="004759F8">
      <w:pPr>
        <w:rPr>
          <w:rFonts w:asciiTheme="majorHAnsi" w:hAnsiTheme="majorHAnsi" w:cstheme="majorHAnsi"/>
        </w:rPr>
      </w:pPr>
    </w:p>
    <w:sectPr w:rsidR="00E03548" w:rsidRPr="00C83CA2" w:rsidSect="006559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rint Plus 1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46D02"/>
    <w:multiLevelType w:val="hybridMultilevel"/>
    <w:tmpl w:val="FFB2F930"/>
    <w:lvl w:ilvl="0" w:tplc="86C6F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206D6"/>
    <w:multiLevelType w:val="hybridMultilevel"/>
    <w:tmpl w:val="1ABC00BE"/>
    <w:lvl w:ilvl="0" w:tplc="C21E8068">
      <w:start w:val="1"/>
      <w:numFmt w:val="decimal"/>
      <w:lvlText w:val="%1"/>
      <w:lvlJc w:val="left"/>
      <w:pPr>
        <w:ind w:left="720" w:hanging="360"/>
      </w:pPr>
      <w:rPr>
        <w:rFonts w:ascii="Letter-join Print Plus 1" w:eastAsiaTheme="minorHAnsi" w:hAnsi="Letter-join Print Plus 1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78B3"/>
    <w:multiLevelType w:val="hybridMultilevel"/>
    <w:tmpl w:val="173CB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E83FE2"/>
    <w:multiLevelType w:val="hybridMultilevel"/>
    <w:tmpl w:val="8F5C3E4C"/>
    <w:lvl w:ilvl="0" w:tplc="34FC2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48"/>
    <w:rsid w:val="00024C01"/>
    <w:rsid w:val="00040A54"/>
    <w:rsid w:val="000E4120"/>
    <w:rsid w:val="00110921"/>
    <w:rsid w:val="00117A02"/>
    <w:rsid w:val="00133028"/>
    <w:rsid w:val="00180CC8"/>
    <w:rsid w:val="001A2009"/>
    <w:rsid w:val="001E1884"/>
    <w:rsid w:val="002178C7"/>
    <w:rsid w:val="0024379E"/>
    <w:rsid w:val="00243F3B"/>
    <w:rsid w:val="00246D9E"/>
    <w:rsid w:val="002D5A5A"/>
    <w:rsid w:val="003932E5"/>
    <w:rsid w:val="00427016"/>
    <w:rsid w:val="00434A1A"/>
    <w:rsid w:val="004759F8"/>
    <w:rsid w:val="0049413C"/>
    <w:rsid w:val="004A1DB7"/>
    <w:rsid w:val="004B14D7"/>
    <w:rsid w:val="004C5CA1"/>
    <w:rsid w:val="004C780A"/>
    <w:rsid w:val="005334A4"/>
    <w:rsid w:val="00563B7E"/>
    <w:rsid w:val="005A5DD6"/>
    <w:rsid w:val="006015FC"/>
    <w:rsid w:val="006016F0"/>
    <w:rsid w:val="00641B22"/>
    <w:rsid w:val="006559D9"/>
    <w:rsid w:val="00657C88"/>
    <w:rsid w:val="006845AE"/>
    <w:rsid w:val="006D0D2B"/>
    <w:rsid w:val="006D1E0B"/>
    <w:rsid w:val="006F08C5"/>
    <w:rsid w:val="00705782"/>
    <w:rsid w:val="007223F6"/>
    <w:rsid w:val="007447E9"/>
    <w:rsid w:val="00753EE6"/>
    <w:rsid w:val="007A7796"/>
    <w:rsid w:val="007B73A9"/>
    <w:rsid w:val="00860857"/>
    <w:rsid w:val="008B4D64"/>
    <w:rsid w:val="008F4A50"/>
    <w:rsid w:val="00903014"/>
    <w:rsid w:val="0094109F"/>
    <w:rsid w:val="00954562"/>
    <w:rsid w:val="00967CF4"/>
    <w:rsid w:val="009B18DF"/>
    <w:rsid w:val="009F3370"/>
    <w:rsid w:val="00A13488"/>
    <w:rsid w:val="00A21A24"/>
    <w:rsid w:val="00A27227"/>
    <w:rsid w:val="00A511BA"/>
    <w:rsid w:val="00A87FDC"/>
    <w:rsid w:val="00AF0618"/>
    <w:rsid w:val="00BD4F87"/>
    <w:rsid w:val="00BF4228"/>
    <w:rsid w:val="00C1424B"/>
    <w:rsid w:val="00C22261"/>
    <w:rsid w:val="00C813DE"/>
    <w:rsid w:val="00C83CA2"/>
    <w:rsid w:val="00C91A60"/>
    <w:rsid w:val="00CE3970"/>
    <w:rsid w:val="00D33809"/>
    <w:rsid w:val="00D33EA1"/>
    <w:rsid w:val="00D812CD"/>
    <w:rsid w:val="00DE28EB"/>
    <w:rsid w:val="00E03548"/>
    <w:rsid w:val="00E2655B"/>
    <w:rsid w:val="00E9254F"/>
    <w:rsid w:val="00F33789"/>
    <w:rsid w:val="00F36C12"/>
    <w:rsid w:val="00F54871"/>
    <w:rsid w:val="00FC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492C1"/>
  <w15:chartTrackingRefBased/>
  <w15:docId w15:val="{4454498D-4DBA-45D6-B5D5-B5BCC163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CF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4379E"/>
    <w:pPr>
      <w:widowControl w:val="0"/>
      <w:autoSpaceDE w:val="0"/>
      <w:autoSpaceDN w:val="0"/>
      <w:spacing w:after="0" w:line="240" w:lineRule="auto"/>
      <w:ind w:left="470" w:hanging="360"/>
    </w:pPr>
    <w:rPr>
      <w:rFonts w:ascii="Verdana" w:eastAsia="Verdana" w:hAnsi="Verdana" w:cs="Verdana"/>
      <w:lang w:eastAsia="en-GB" w:bidi="en-GB"/>
    </w:rPr>
  </w:style>
  <w:style w:type="paragraph" w:customStyle="1" w:styleId="Default">
    <w:name w:val="Default"/>
    <w:rsid w:val="00F3378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 Clair</dc:creator>
  <cp:keywords/>
  <dc:description/>
  <cp:lastModifiedBy>Hayes Clair</cp:lastModifiedBy>
  <cp:revision>3</cp:revision>
  <dcterms:created xsi:type="dcterms:W3CDTF">2024-10-04T15:34:00Z</dcterms:created>
  <dcterms:modified xsi:type="dcterms:W3CDTF">2024-10-04T15:35:00Z</dcterms:modified>
</cp:coreProperties>
</file>